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F4F8ED" w14:textId="333E7B6D" w:rsidR="00DE6963" w:rsidRPr="00E500D0" w:rsidRDefault="00CE1F14" w:rsidP="00FB0913">
      <w:pPr>
        <w:suppressAutoHyphens/>
        <w:ind w:right="567"/>
        <w:rPr>
          <w:rFonts w:ascii="Arial" w:hAnsi="Arial" w:cs="Arial"/>
          <w:b/>
          <w:color w:val="0079BA"/>
          <w:sz w:val="44"/>
          <w:szCs w:val="44"/>
          <w:lang w:eastAsia="en-US"/>
        </w:rPr>
      </w:pPr>
      <w:r w:rsidRPr="00E500D0">
        <w:rPr>
          <w:rFonts w:ascii="Arial" w:hAnsi="Arial" w:cs="Arial"/>
          <w:b/>
          <w:color w:val="0079BA"/>
          <w:sz w:val="44"/>
          <w:szCs w:val="44"/>
          <w:lang w:eastAsia="en-US"/>
        </w:rPr>
        <w:t>PRESS</w:t>
      </w:r>
      <w:r w:rsidR="00637C48" w:rsidRPr="00E500D0">
        <w:rPr>
          <w:rFonts w:ascii="Arial" w:hAnsi="Arial" w:cs="Arial"/>
          <w:b/>
          <w:color w:val="0079BA"/>
          <w:sz w:val="44"/>
          <w:szCs w:val="44"/>
          <w:lang w:eastAsia="en-US"/>
        </w:rPr>
        <w:t>EMITTEILUNG</w:t>
      </w:r>
    </w:p>
    <w:p w14:paraId="6A73DDBA" w14:textId="63B4C21D" w:rsidR="00E05936" w:rsidRDefault="00886457" w:rsidP="00412C96">
      <w:pPr>
        <w:tabs>
          <w:tab w:val="right" w:pos="8789"/>
        </w:tabs>
        <w:suppressAutoHyphens/>
        <w:spacing w:before="240" w:after="240"/>
        <w:rPr>
          <w:rFonts w:ascii="Arial" w:hAnsi="Arial" w:cs="Arial"/>
          <w:i/>
          <w:sz w:val="22"/>
          <w:szCs w:val="22"/>
        </w:rPr>
      </w:pPr>
      <w:r w:rsidRPr="00412C96">
        <w:rPr>
          <w:rFonts w:ascii="Arial" w:hAnsi="Arial" w:cs="Arial"/>
          <w:color w:val="000000"/>
          <w:sz w:val="32"/>
          <w:szCs w:val="32"/>
          <w:lang w:eastAsia="en-US"/>
        </w:rPr>
        <w:t xml:space="preserve">RIGK </w:t>
      </w:r>
      <w:r w:rsidR="00412C96" w:rsidRPr="00412C96">
        <w:rPr>
          <w:rFonts w:ascii="Arial" w:hAnsi="Arial" w:cs="Arial"/>
          <w:color w:val="000000"/>
          <w:sz w:val="32"/>
          <w:szCs w:val="32"/>
          <w:lang w:eastAsia="en-US"/>
        </w:rPr>
        <w:t>auf der IFAT 2024:</w:t>
      </w:r>
      <w:r w:rsidR="00412C96" w:rsidRPr="00412C96">
        <w:rPr>
          <w:rFonts w:ascii="Arial" w:hAnsi="Arial" w:cs="Arial"/>
          <w:color w:val="000000"/>
          <w:sz w:val="36"/>
          <w:szCs w:val="36"/>
          <w:lang w:eastAsia="en-US"/>
        </w:rPr>
        <w:br/>
      </w:r>
      <w:r w:rsidR="00412C96">
        <w:rPr>
          <w:rFonts w:ascii="Arial" w:hAnsi="Arial" w:cs="Arial"/>
          <w:color w:val="000000"/>
          <w:sz w:val="36"/>
          <w:szCs w:val="36"/>
          <w:lang w:eastAsia="en-US"/>
        </w:rPr>
        <w:t>G</w:t>
      </w:r>
      <w:r w:rsidRPr="00886457">
        <w:rPr>
          <w:rFonts w:ascii="Arial" w:hAnsi="Arial" w:cs="Arial"/>
          <w:color w:val="000000"/>
          <w:sz w:val="36"/>
          <w:szCs w:val="36"/>
          <w:lang w:eastAsia="en-US"/>
        </w:rPr>
        <w:t>anzheitliche</w:t>
      </w:r>
      <w:r w:rsidR="00412C96">
        <w:rPr>
          <w:rFonts w:ascii="Arial" w:hAnsi="Arial" w:cs="Arial"/>
          <w:color w:val="000000"/>
          <w:sz w:val="36"/>
          <w:szCs w:val="36"/>
          <w:lang w:eastAsia="en-US"/>
        </w:rPr>
        <w:t>r</w:t>
      </w:r>
      <w:r w:rsidRPr="00886457">
        <w:rPr>
          <w:rFonts w:ascii="Arial" w:hAnsi="Arial" w:cs="Arial"/>
          <w:color w:val="000000"/>
          <w:sz w:val="36"/>
          <w:szCs w:val="36"/>
          <w:lang w:eastAsia="en-US"/>
        </w:rPr>
        <w:t xml:space="preserve"> Ansatz für </w:t>
      </w:r>
      <w:r w:rsidR="00E42485">
        <w:rPr>
          <w:rFonts w:ascii="Arial" w:hAnsi="Arial" w:cs="Arial"/>
          <w:color w:val="000000"/>
          <w:sz w:val="36"/>
          <w:szCs w:val="36"/>
          <w:lang w:eastAsia="en-US"/>
        </w:rPr>
        <w:t xml:space="preserve">die </w:t>
      </w:r>
      <w:r w:rsidRPr="00886457">
        <w:rPr>
          <w:rFonts w:ascii="Arial" w:hAnsi="Arial" w:cs="Arial"/>
          <w:color w:val="000000"/>
          <w:sz w:val="36"/>
          <w:szCs w:val="36"/>
          <w:lang w:eastAsia="en-US"/>
        </w:rPr>
        <w:t>Kreislaufwirtschaft</w:t>
      </w:r>
    </w:p>
    <w:p w14:paraId="14DC1709" w14:textId="282B86A1" w:rsidR="002A0774" w:rsidRPr="002A0774" w:rsidRDefault="00327EAB" w:rsidP="002A0774">
      <w:pPr>
        <w:tabs>
          <w:tab w:val="right" w:pos="8789"/>
        </w:tabs>
        <w:suppressAutoHyphens/>
        <w:spacing w:before="120" w:after="240" w:line="360" w:lineRule="exact"/>
        <w:rPr>
          <w:rFonts w:ascii="Arial" w:hAnsi="Arial" w:cs="Arial"/>
        </w:rPr>
      </w:pPr>
      <w:r w:rsidRPr="00886457">
        <w:rPr>
          <w:rFonts w:asciiTheme="minorBidi" w:hAnsiTheme="minorBidi"/>
          <w:noProof/>
          <w:sz w:val="28"/>
          <w:szCs w:val="28"/>
        </w:rPr>
        <w:drawing>
          <wp:anchor distT="0" distB="0" distL="114300" distR="114300" simplePos="0" relativeHeight="251659264" behindDoc="0" locked="0" layoutInCell="1" allowOverlap="1" wp14:anchorId="617A1A50" wp14:editId="604E9691">
            <wp:simplePos x="0" y="0"/>
            <wp:positionH relativeFrom="margin">
              <wp:align>right</wp:align>
            </wp:positionH>
            <wp:positionV relativeFrom="paragraph">
              <wp:posOffset>1752600</wp:posOffset>
            </wp:positionV>
            <wp:extent cx="5846445" cy="3288030"/>
            <wp:effectExtent l="0" t="0" r="1905" b="7620"/>
            <wp:wrapTopAndBottom/>
            <wp:docPr id="6334303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30311" name="Grafik 1"/>
                    <pic:cNvPicPr/>
                  </pic:nvPicPr>
                  <pic:blipFill>
                    <a:blip r:embed="rId8">
                      <a:extLst>
                        <a:ext uri="{28A0092B-C50C-407E-A947-70E740481C1C}">
                          <a14:useLocalDpi xmlns:a14="http://schemas.microsoft.com/office/drawing/2010/main" val="0"/>
                        </a:ext>
                      </a:extLst>
                    </a:blip>
                    <a:stretch>
                      <a:fillRect/>
                    </a:stretch>
                  </pic:blipFill>
                  <pic:spPr>
                    <a:xfrm>
                      <a:off x="0" y="0"/>
                      <a:ext cx="5846445" cy="3288030"/>
                    </a:xfrm>
                    <a:prstGeom prst="rect">
                      <a:avLst/>
                    </a:prstGeom>
                  </pic:spPr>
                </pic:pic>
              </a:graphicData>
            </a:graphic>
            <wp14:sizeRelH relativeFrom="page">
              <wp14:pctWidth>0</wp14:pctWidth>
            </wp14:sizeRelH>
            <wp14:sizeRelV relativeFrom="page">
              <wp14:pctHeight>0</wp14:pctHeight>
            </wp14:sizeRelV>
          </wp:anchor>
        </w:drawing>
      </w:r>
      <w:r w:rsidR="00214ABC" w:rsidRPr="00886457">
        <w:rPr>
          <w:rFonts w:ascii="Arial" w:hAnsi="Arial" w:cs="Arial"/>
          <w:i/>
        </w:rPr>
        <w:t>Wiesbaden</w:t>
      </w:r>
      <w:r w:rsidR="00196791" w:rsidRPr="00886457">
        <w:rPr>
          <w:rFonts w:ascii="Arial" w:hAnsi="Arial" w:cs="Arial"/>
          <w:i/>
        </w:rPr>
        <w:t xml:space="preserve">, </w:t>
      </w:r>
      <w:r w:rsidR="00886457" w:rsidRPr="00886457">
        <w:rPr>
          <w:rFonts w:ascii="Arial" w:hAnsi="Arial" w:cs="Arial"/>
          <w:i/>
        </w:rPr>
        <w:t>April</w:t>
      </w:r>
      <w:r w:rsidR="00FB4B56" w:rsidRPr="00886457">
        <w:rPr>
          <w:rFonts w:ascii="Arial" w:hAnsi="Arial" w:cs="Arial"/>
          <w:i/>
        </w:rPr>
        <w:t xml:space="preserve"> </w:t>
      </w:r>
      <w:r w:rsidR="00D96DA5" w:rsidRPr="00886457">
        <w:rPr>
          <w:rFonts w:ascii="Arial" w:hAnsi="Arial" w:cs="Arial"/>
          <w:i/>
        </w:rPr>
        <w:t>20</w:t>
      </w:r>
      <w:r w:rsidR="00130A9A" w:rsidRPr="00886457">
        <w:rPr>
          <w:rFonts w:ascii="Arial" w:hAnsi="Arial" w:cs="Arial"/>
          <w:i/>
        </w:rPr>
        <w:t>2</w:t>
      </w:r>
      <w:r w:rsidR="00886457" w:rsidRPr="00886457">
        <w:rPr>
          <w:rFonts w:ascii="Arial" w:hAnsi="Arial" w:cs="Arial"/>
          <w:i/>
        </w:rPr>
        <w:t>4</w:t>
      </w:r>
      <w:r w:rsidR="00196791" w:rsidRPr="00886457">
        <w:rPr>
          <w:rFonts w:ascii="Arial" w:hAnsi="Arial" w:cs="Arial"/>
          <w:i/>
        </w:rPr>
        <w:t xml:space="preserve"> –</w:t>
      </w:r>
      <w:r w:rsidR="00196791" w:rsidRPr="00886457">
        <w:rPr>
          <w:rFonts w:ascii="Arial" w:hAnsi="Arial" w:cs="Arial"/>
        </w:rPr>
        <w:t xml:space="preserve"> </w:t>
      </w:r>
      <w:r w:rsidR="00412C96">
        <w:rPr>
          <w:rFonts w:ascii="Arial" w:hAnsi="Arial" w:cs="Arial"/>
        </w:rPr>
        <w:t>Zur IFAT 2024 (</w:t>
      </w:r>
      <w:r w:rsidR="00412C96" w:rsidRPr="00886457">
        <w:rPr>
          <w:rFonts w:ascii="Arial" w:hAnsi="Arial" w:cs="Arial"/>
        </w:rPr>
        <w:t>13. bis 17. Mai</w:t>
      </w:r>
      <w:r w:rsidR="00412C96">
        <w:rPr>
          <w:rFonts w:ascii="Arial" w:hAnsi="Arial" w:cs="Arial"/>
        </w:rPr>
        <w:t xml:space="preserve">, München) unterstreicht RIGK die </w:t>
      </w:r>
      <w:r w:rsidR="00886457" w:rsidRPr="00886457">
        <w:rPr>
          <w:rFonts w:ascii="Arial" w:hAnsi="Arial" w:cs="Arial"/>
        </w:rPr>
        <w:t>Bedeutung eines ganzheitlichen Ansatzes im Kunststoffrecycling</w:t>
      </w:r>
      <w:r w:rsidR="00412C96">
        <w:rPr>
          <w:rFonts w:ascii="Arial" w:hAnsi="Arial" w:cs="Arial"/>
        </w:rPr>
        <w:t xml:space="preserve">. Aktuelle Beispiele zeigen die Umsetzung dieses </w:t>
      </w:r>
      <w:r w:rsidR="00885B8D">
        <w:rPr>
          <w:rFonts w:ascii="Arial" w:hAnsi="Arial" w:cs="Arial"/>
        </w:rPr>
        <w:t>Prozesses</w:t>
      </w:r>
      <w:r w:rsidR="00412C96">
        <w:rPr>
          <w:rFonts w:ascii="Arial" w:hAnsi="Arial" w:cs="Arial"/>
        </w:rPr>
        <w:t xml:space="preserve"> in die Praxis des Sammelns und </w:t>
      </w:r>
      <w:r w:rsidR="00885B8D">
        <w:rPr>
          <w:rFonts w:ascii="Arial" w:hAnsi="Arial" w:cs="Arial"/>
        </w:rPr>
        <w:t>Verwertens</w:t>
      </w:r>
      <w:r w:rsidR="00412C96" w:rsidRPr="002A0774">
        <w:rPr>
          <w:rFonts w:ascii="Arial" w:hAnsi="Arial" w:cs="Arial"/>
        </w:rPr>
        <w:t>.</w:t>
      </w:r>
      <w:r w:rsidR="002A0774" w:rsidRPr="002A0774">
        <w:rPr>
          <w:rFonts w:ascii="Arial" w:hAnsi="Arial" w:cs="Arial"/>
        </w:rPr>
        <w:t xml:space="preserve"> </w:t>
      </w:r>
      <w:r w:rsidR="002A0774">
        <w:rPr>
          <w:rFonts w:ascii="Arial" w:hAnsi="Arial" w:cs="Arial"/>
        </w:rPr>
        <w:t>RIGK präsentier</w:t>
      </w:r>
      <w:r w:rsidR="00E42485">
        <w:rPr>
          <w:rFonts w:ascii="Arial" w:hAnsi="Arial" w:cs="Arial"/>
        </w:rPr>
        <w:t>t</w:t>
      </w:r>
      <w:r w:rsidR="002A0774">
        <w:rPr>
          <w:rFonts w:ascii="Arial" w:hAnsi="Arial" w:cs="Arial"/>
        </w:rPr>
        <w:t xml:space="preserve"> sich </w:t>
      </w:r>
      <w:r w:rsidR="00E42485">
        <w:rPr>
          <w:rFonts w:ascii="Arial" w:hAnsi="Arial" w:cs="Arial"/>
        </w:rPr>
        <w:t>auf Stand 316 in Halle A6 g</w:t>
      </w:r>
      <w:r w:rsidR="00E42485" w:rsidRPr="002A0774">
        <w:rPr>
          <w:rFonts w:ascii="Arial" w:hAnsi="Arial" w:cs="Arial"/>
        </w:rPr>
        <w:t xml:space="preserve">emeinsam mit </w:t>
      </w:r>
      <w:r w:rsidR="002A0774" w:rsidRPr="002A0774">
        <w:rPr>
          <w:rFonts w:ascii="Arial" w:hAnsi="Arial" w:cs="Arial"/>
        </w:rPr>
        <w:t xml:space="preserve">der GVÖ Gebinde-Verwertungsgesellschaft der Mineralölwirtschaft, dem Kreislaufsystem Blechverpackungen Stahl GmbH (KBS), Sintac Recycling und der Tochterfirma </w:t>
      </w:r>
      <w:proofErr w:type="spellStart"/>
      <w:r w:rsidR="002A0774" w:rsidRPr="002A0774">
        <w:rPr>
          <w:rFonts w:ascii="Arial" w:hAnsi="Arial" w:cs="Arial"/>
        </w:rPr>
        <w:t>plastship</w:t>
      </w:r>
      <w:proofErr w:type="spellEnd"/>
      <w:r w:rsidR="002A0774" w:rsidRPr="002A0774">
        <w:rPr>
          <w:rFonts w:ascii="Arial" w:hAnsi="Arial" w:cs="Arial"/>
        </w:rPr>
        <w:t xml:space="preserve"> GmbH</w:t>
      </w:r>
      <w:r w:rsidR="00885B8D">
        <w:rPr>
          <w:rFonts w:ascii="Arial" w:hAnsi="Arial" w:cs="Arial"/>
        </w:rPr>
        <w:t>.</w:t>
      </w:r>
      <w:r w:rsidR="00E42485">
        <w:rPr>
          <w:rFonts w:ascii="Arial" w:hAnsi="Arial" w:cs="Arial"/>
        </w:rPr>
        <w:t xml:space="preserve">  </w:t>
      </w:r>
    </w:p>
    <w:p w14:paraId="5640F689" w14:textId="4386DF26" w:rsidR="00886457" w:rsidRPr="006F26C0" w:rsidRDefault="005A15CC" w:rsidP="005A15CC">
      <w:pPr>
        <w:spacing w:after="120"/>
        <w:rPr>
          <w:rFonts w:ascii="Arial" w:hAnsi="Arial" w:cs="Arial"/>
          <w:i/>
        </w:rPr>
      </w:pPr>
      <w:r>
        <w:rPr>
          <w:rFonts w:ascii="Arial" w:hAnsi="Arial" w:cs="Arial"/>
          <w:i/>
        </w:rPr>
        <w:t>Mit</w:t>
      </w:r>
      <w:r w:rsidRPr="005A15CC">
        <w:rPr>
          <w:rFonts w:ascii="Arial" w:hAnsi="Arial" w:cs="Arial"/>
          <w:i/>
        </w:rPr>
        <w:t xml:space="preserve"> dem Motto „</w:t>
      </w:r>
      <w:proofErr w:type="spellStart"/>
      <w:r w:rsidRPr="005A15CC">
        <w:rPr>
          <w:rFonts w:ascii="Arial" w:hAnsi="Arial" w:cs="Arial"/>
          <w:i/>
        </w:rPr>
        <w:t>Let‘s</w:t>
      </w:r>
      <w:proofErr w:type="spellEnd"/>
      <w:r w:rsidRPr="005A15CC">
        <w:rPr>
          <w:rFonts w:ascii="Arial" w:hAnsi="Arial" w:cs="Arial"/>
          <w:i/>
        </w:rPr>
        <w:t xml:space="preserve"> </w:t>
      </w:r>
      <w:proofErr w:type="spellStart"/>
      <w:r w:rsidRPr="005A15CC">
        <w:rPr>
          <w:rFonts w:ascii="Arial" w:hAnsi="Arial" w:cs="Arial"/>
          <w:i/>
        </w:rPr>
        <w:t>navigate</w:t>
      </w:r>
      <w:proofErr w:type="spellEnd"/>
      <w:r w:rsidRPr="005A15CC">
        <w:rPr>
          <w:rFonts w:ascii="Arial" w:hAnsi="Arial" w:cs="Arial"/>
          <w:i/>
        </w:rPr>
        <w:t xml:space="preserve"> </w:t>
      </w:r>
      <w:proofErr w:type="spellStart"/>
      <w:r w:rsidRPr="005A15CC">
        <w:rPr>
          <w:rFonts w:ascii="Arial" w:hAnsi="Arial" w:cs="Arial"/>
          <w:i/>
        </w:rPr>
        <w:t>our</w:t>
      </w:r>
      <w:proofErr w:type="spellEnd"/>
      <w:r w:rsidRPr="005A15CC">
        <w:rPr>
          <w:rFonts w:ascii="Arial" w:hAnsi="Arial" w:cs="Arial"/>
          <w:i/>
        </w:rPr>
        <w:t xml:space="preserve"> </w:t>
      </w:r>
      <w:proofErr w:type="spellStart"/>
      <w:r w:rsidRPr="005A15CC">
        <w:rPr>
          <w:rFonts w:ascii="Arial" w:hAnsi="Arial" w:cs="Arial"/>
          <w:i/>
        </w:rPr>
        <w:t>way</w:t>
      </w:r>
      <w:proofErr w:type="spellEnd"/>
      <w:r w:rsidRPr="005A15CC">
        <w:rPr>
          <w:rFonts w:ascii="Arial" w:hAnsi="Arial" w:cs="Arial"/>
          <w:i/>
        </w:rPr>
        <w:t xml:space="preserve"> </w:t>
      </w:r>
      <w:proofErr w:type="spellStart"/>
      <w:r w:rsidRPr="005A15CC">
        <w:rPr>
          <w:rFonts w:ascii="Arial" w:hAnsi="Arial" w:cs="Arial"/>
          <w:i/>
        </w:rPr>
        <w:t>towards</w:t>
      </w:r>
      <w:proofErr w:type="spellEnd"/>
      <w:r w:rsidRPr="005A15CC">
        <w:rPr>
          <w:rFonts w:ascii="Arial" w:hAnsi="Arial" w:cs="Arial"/>
          <w:i/>
        </w:rPr>
        <w:t xml:space="preserve"> a </w:t>
      </w:r>
      <w:proofErr w:type="spellStart"/>
      <w:r w:rsidRPr="005A15CC">
        <w:rPr>
          <w:rFonts w:ascii="Arial" w:hAnsi="Arial" w:cs="Arial"/>
          <w:i/>
        </w:rPr>
        <w:t>circular</w:t>
      </w:r>
      <w:proofErr w:type="spellEnd"/>
      <w:r w:rsidRPr="005A15CC">
        <w:rPr>
          <w:rFonts w:ascii="Arial" w:hAnsi="Arial" w:cs="Arial"/>
          <w:i/>
        </w:rPr>
        <w:t xml:space="preserve"> </w:t>
      </w:r>
      <w:proofErr w:type="spellStart"/>
      <w:r w:rsidRPr="005A15CC">
        <w:rPr>
          <w:rFonts w:ascii="Arial" w:hAnsi="Arial" w:cs="Arial"/>
          <w:i/>
        </w:rPr>
        <w:t>economy</w:t>
      </w:r>
      <w:proofErr w:type="spellEnd"/>
      <w:r w:rsidRPr="005A15CC">
        <w:rPr>
          <w:rFonts w:ascii="Arial" w:hAnsi="Arial" w:cs="Arial"/>
          <w:i/>
        </w:rPr>
        <w:t xml:space="preserve"> </w:t>
      </w:r>
      <w:proofErr w:type="spellStart"/>
      <w:r w:rsidRPr="005A15CC">
        <w:rPr>
          <w:rFonts w:ascii="Arial" w:hAnsi="Arial" w:cs="Arial"/>
          <w:i/>
        </w:rPr>
        <w:t>together</w:t>
      </w:r>
      <w:proofErr w:type="spellEnd"/>
      <w:r w:rsidRPr="005A15CC">
        <w:rPr>
          <w:rFonts w:ascii="Arial" w:hAnsi="Arial" w:cs="Arial"/>
          <w:i/>
        </w:rPr>
        <w:t>!“ betont RIGK auf der IFAT die essenzielle Rolle eines umfassenden und kooperativen Ansatzes im Bereich des Kunststoffrecyclings</w:t>
      </w:r>
      <w:r w:rsidR="00886457" w:rsidRPr="006F26C0">
        <w:rPr>
          <w:rFonts w:ascii="Arial" w:hAnsi="Arial" w:cs="Arial"/>
          <w:i/>
        </w:rPr>
        <w:t>.</w:t>
      </w:r>
      <w:r w:rsidRPr="005A15CC">
        <w:t xml:space="preserve"> </w:t>
      </w:r>
      <w:r w:rsidRPr="005A15CC">
        <w:rPr>
          <w:rFonts w:ascii="Arial" w:hAnsi="Arial" w:cs="Arial"/>
          <w:i/>
        </w:rPr>
        <w:t>©RIGK/MaeManee/Shutterstock.com</w:t>
      </w:r>
    </w:p>
    <w:p w14:paraId="0B9FAC08" w14:textId="5DB53A52" w:rsidR="00886457" w:rsidRPr="00886457" w:rsidRDefault="00886457" w:rsidP="00412C96">
      <w:pPr>
        <w:tabs>
          <w:tab w:val="right" w:pos="8789"/>
        </w:tabs>
        <w:suppressAutoHyphens/>
        <w:spacing w:before="240" w:after="120" w:line="360" w:lineRule="exact"/>
        <w:rPr>
          <w:rFonts w:ascii="Arial" w:hAnsi="Arial" w:cs="Arial"/>
          <w:b/>
          <w:bCs/>
        </w:rPr>
      </w:pPr>
      <w:r w:rsidRPr="00886457">
        <w:rPr>
          <w:rFonts w:ascii="Arial" w:hAnsi="Arial" w:cs="Arial"/>
          <w:b/>
          <w:bCs/>
        </w:rPr>
        <w:t>Ein umfassendes Konzept für den Kunststoffkreislauf</w:t>
      </w:r>
    </w:p>
    <w:p w14:paraId="05BADD3D" w14:textId="319209C2" w:rsidR="006F26C0" w:rsidRPr="006F26C0" w:rsidRDefault="006F26C0" w:rsidP="006F26C0">
      <w:pPr>
        <w:tabs>
          <w:tab w:val="right" w:pos="8789"/>
        </w:tabs>
        <w:suppressAutoHyphens/>
        <w:spacing w:before="120" w:after="240" w:line="360" w:lineRule="exact"/>
        <w:rPr>
          <w:rFonts w:ascii="Arial" w:hAnsi="Arial" w:cs="Arial"/>
        </w:rPr>
      </w:pPr>
      <w:r w:rsidRPr="006F26C0">
        <w:rPr>
          <w:rFonts w:ascii="Arial" w:hAnsi="Arial" w:cs="Arial"/>
        </w:rPr>
        <w:t xml:space="preserve">Durch den Aufbau der Abteilung </w:t>
      </w:r>
      <w:proofErr w:type="spellStart"/>
      <w:r w:rsidRPr="006F26C0">
        <w:rPr>
          <w:rFonts w:ascii="Arial" w:hAnsi="Arial" w:cs="Arial"/>
        </w:rPr>
        <w:t>PlastCert</w:t>
      </w:r>
      <w:proofErr w:type="spellEnd"/>
      <w:r w:rsidRPr="006F26C0">
        <w:rPr>
          <w:rFonts w:ascii="Arial" w:hAnsi="Arial" w:cs="Arial"/>
        </w:rPr>
        <w:t xml:space="preserve">, die sich auf die Zertifizierung von Recyclingfähigkeit, </w:t>
      </w:r>
      <w:proofErr w:type="spellStart"/>
      <w:r w:rsidRPr="006F26C0">
        <w:rPr>
          <w:rFonts w:ascii="Arial" w:hAnsi="Arial" w:cs="Arial"/>
        </w:rPr>
        <w:t>Recycled</w:t>
      </w:r>
      <w:proofErr w:type="spellEnd"/>
      <w:r w:rsidRPr="006F26C0">
        <w:rPr>
          <w:rFonts w:ascii="Arial" w:hAnsi="Arial" w:cs="Arial"/>
        </w:rPr>
        <w:t xml:space="preserve"> Content und Recycling </w:t>
      </w:r>
      <w:proofErr w:type="spellStart"/>
      <w:r w:rsidRPr="006F26C0">
        <w:rPr>
          <w:rFonts w:ascii="Arial" w:hAnsi="Arial" w:cs="Arial"/>
        </w:rPr>
        <w:t>Process</w:t>
      </w:r>
      <w:proofErr w:type="spellEnd"/>
      <w:r w:rsidRPr="006F26C0">
        <w:rPr>
          <w:rFonts w:ascii="Arial" w:hAnsi="Arial" w:cs="Arial"/>
        </w:rPr>
        <w:t xml:space="preserve"> konzentriert, sowie die Integration der Hannawald Plastik GmbH im Jahr 2023 </w:t>
      </w:r>
      <w:r>
        <w:rPr>
          <w:rFonts w:ascii="Arial" w:hAnsi="Arial" w:cs="Arial"/>
        </w:rPr>
        <w:t xml:space="preserve">hat RIGK ihr </w:t>
      </w:r>
      <w:r w:rsidRPr="006F26C0">
        <w:rPr>
          <w:rFonts w:ascii="Arial" w:hAnsi="Arial" w:cs="Arial"/>
        </w:rPr>
        <w:t xml:space="preserve">Know-how entlang der gesamten Wertschöpfungskette </w:t>
      </w:r>
      <w:r>
        <w:rPr>
          <w:rFonts w:ascii="Arial" w:hAnsi="Arial" w:cs="Arial"/>
        </w:rPr>
        <w:t xml:space="preserve">vervollständigt. </w:t>
      </w:r>
      <w:r w:rsidR="002A0774">
        <w:rPr>
          <w:rFonts w:ascii="Arial" w:hAnsi="Arial" w:cs="Arial"/>
        </w:rPr>
        <w:t>So</w:t>
      </w:r>
      <w:r>
        <w:rPr>
          <w:rFonts w:ascii="Arial" w:hAnsi="Arial" w:cs="Arial"/>
        </w:rPr>
        <w:t xml:space="preserve"> </w:t>
      </w:r>
      <w:r w:rsidRPr="006F26C0">
        <w:rPr>
          <w:rFonts w:ascii="Arial" w:hAnsi="Arial" w:cs="Arial"/>
        </w:rPr>
        <w:t xml:space="preserve">erstreckt sich das </w:t>
      </w:r>
      <w:r w:rsidRPr="006F26C0">
        <w:rPr>
          <w:rFonts w:ascii="Arial" w:hAnsi="Arial" w:cs="Arial"/>
        </w:rPr>
        <w:lastRenderedPageBreak/>
        <w:t xml:space="preserve">Tätigkeitsfeld </w:t>
      </w:r>
      <w:r w:rsidR="002A0774">
        <w:rPr>
          <w:rFonts w:ascii="Arial" w:hAnsi="Arial" w:cs="Arial"/>
        </w:rPr>
        <w:t xml:space="preserve">heute </w:t>
      </w:r>
      <w:r w:rsidRPr="006F26C0">
        <w:rPr>
          <w:rFonts w:ascii="Arial" w:hAnsi="Arial" w:cs="Arial"/>
        </w:rPr>
        <w:t xml:space="preserve">vom Design </w:t>
      </w:r>
      <w:proofErr w:type="spellStart"/>
      <w:r w:rsidRPr="006F26C0">
        <w:rPr>
          <w:rFonts w:ascii="Arial" w:hAnsi="Arial" w:cs="Arial"/>
        </w:rPr>
        <w:t>for</w:t>
      </w:r>
      <w:proofErr w:type="spellEnd"/>
      <w:r w:rsidRPr="006F26C0">
        <w:rPr>
          <w:rFonts w:ascii="Arial" w:hAnsi="Arial" w:cs="Arial"/>
        </w:rPr>
        <w:t xml:space="preserve"> Recycling über die Lizenzierung von Verpackungsmaterialien bis hin zu der Vermarktung von Rezyklaten. </w:t>
      </w:r>
      <w:r>
        <w:rPr>
          <w:rFonts w:ascii="Arial" w:hAnsi="Arial" w:cs="Arial"/>
        </w:rPr>
        <w:t xml:space="preserve">Für </w:t>
      </w:r>
      <w:r w:rsidRPr="006F26C0">
        <w:rPr>
          <w:rFonts w:ascii="Arial" w:hAnsi="Arial" w:cs="Arial"/>
        </w:rPr>
        <w:t xml:space="preserve">2024 strebt </w:t>
      </w:r>
      <w:r w:rsidR="002A0774">
        <w:rPr>
          <w:rFonts w:ascii="Arial" w:hAnsi="Arial" w:cs="Arial"/>
        </w:rPr>
        <w:t>RIGK</w:t>
      </w:r>
      <w:r>
        <w:rPr>
          <w:rFonts w:ascii="Arial" w:hAnsi="Arial" w:cs="Arial"/>
        </w:rPr>
        <w:t xml:space="preserve"> </w:t>
      </w:r>
      <w:r w:rsidRPr="006F26C0">
        <w:rPr>
          <w:rFonts w:ascii="Arial" w:hAnsi="Arial" w:cs="Arial"/>
        </w:rPr>
        <w:t xml:space="preserve">an, diesen umfassenden Ansatz und somit </w:t>
      </w:r>
      <w:r w:rsidR="00E42485">
        <w:rPr>
          <w:rFonts w:ascii="Arial" w:hAnsi="Arial" w:cs="Arial"/>
        </w:rPr>
        <w:t>ihren</w:t>
      </w:r>
      <w:r w:rsidRPr="006F26C0">
        <w:rPr>
          <w:rFonts w:ascii="Arial" w:hAnsi="Arial" w:cs="Arial"/>
        </w:rPr>
        <w:t xml:space="preserve"> nachhaltigen Beitrag zu einer funktionierenden Kreislaufwirtschaft </w:t>
      </w:r>
      <w:r>
        <w:rPr>
          <w:rFonts w:ascii="Arial" w:hAnsi="Arial" w:cs="Arial"/>
        </w:rPr>
        <w:t>weiter auszubauen,</w:t>
      </w:r>
      <w:r w:rsidRPr="006F26C0">
        <w:rPr>
          <w:rFonts w:ascii="Arial" w:hAnsi="Arial" w:cs="Arial"/>
        </w:rPr>
        <w:t xml:space="preserve"> um die Rücknahmemengen </w:t>
      </w:r>
      <w:r w:rsidR="00E42485">
        <w:rPr>
          <w:rFonts w:ascii="Arial" w:hAnsi="Arial" w:cs="Arial"/>
        </w:rPr>
        <w:t>und</w:t>
      </w:r>
      <w:r w:rsidRPr="006F26C0">
        <w:rPr>
          <w:rFonts w:ascii="Arial" w:hAnsi="Arial" w:cs="Arial"/>
        </w:rPr>
        <w:t xml:space="preserve"> </w:t>
      </w:r>
      <w:r>
        <w:rPr>
          <w:rFonts w:ascii="Arial" w:hAnsi="Arial" w:cs="Arial"/>
        </w:rPr>
        <w:t xml:space="preserve">die </w:t>
      </w:r>
      <w:r w:rsidRPr="006F26C0">
        <w:rPr>
          <w:rFonts w:ascii="Arial" w:hAnsi="Arial" w:cs="Arial"/>
        </w:rPr>
        <w:t xml:space="preserve">Recyclingquoten zu steigern und die Qualität von Regranulaten zu </w:t>
      </w:r>
      <w:r w:rsidR="00166362" w:rsidRPr="006F26C0">
        <w:rPr>
          <w:rFonts w:ascii="Arial" w:hAnsi="Arial" w:cs="Arial"/>
          <w:i/>
          <w:noProof/>
        </w:rPr>
        <w:drawing>
          <wp:anchor distT="0" distB="0" distL="114300" distR="114300" simplePos="0" relativeHeight="251661312" behindDoc="0" locked="0" layoutInCell="1" allowOverlap="1" wp14:anchorId="33CB6E85" wp14:editId="789B20CA">
            <wp:simplePos x="0" y="0"/>
            <wp:positionH relativeFrom="margin">
              <wp:align>right</wp:align>
            </wp:positionH>
            <wp:positionV relativeFrom="paragraph">
              <wp:posOffset>1466850</wp:posOffset>
            </wp:positionV>
            <wp:extent cx="5846445" cy="3780155"/>
            <wp:effectExtent l="0" t="0" r="1905" b="0"/>
            <wp:wrapTopAndBottom/>
            <wp:docPr id="143217183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71833"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46445" cy="3780155"/>
                    </a:xfrm>
                    <a:prstGeom prst="rect">
                      <a:avLst/>
                    </a:prstGeom>
                  </pic:spPr>
                </pic:pic>
              </a:graphicData>
            </a:graphic>
            <wp14:sizeRelH relativeFrom="margin">
              <wp14:pctWidth>0</wp14:pctWidth>
            </wp14:sizeRelH>
            <wp14:sizeRelV relativeFrom="margin">
              <wp14:pctHeight>0</wp14:pctHeight>
            </wp14:sizeRelV>
          </wp:anchor>
        </w:drawing>
      </w:r>
      <w:r w:rsidRPr="006F26C0">
        <w:rPr>
          <w:rFonts w:ascii="Arial" w:hAnsi="Arial" w:cs="Arial"/>
        </w:rPr>
        <w:t>verbessern.</w:t>
      </w:r>
    </w:p>
    <w:p w14:paraId="489CE1E2" w14:textId="67F061A9" w:rsidR="00886457" w:rsidRPr="006F26C0" w:rsidRDefault="00886457" w:rsidP="006F26C0">
      <w:pPr>
        <w:spacing w:after="120"/>
        <w:rPr>
          <w:rFonts w:ascii="Arial" w:hAnsi="Arial" w:cs="Arial"/>
          <w:i/>
        </w:rPr>
      </w:pPr>
      <w:r w:rsidRPr="006F26C0">
        <w:rPr>
          <w:rFonts w:ascii="Arial" w:hAnsi="Arial" w:cs="Arial"/>
          <w:i/>
        </w:rPr>
        <w:t xml:space="preserve">RIGK </w:t>
      </w:r>
      <w:r w:rsidR="006F26C0" w:rsidRPr="006F26C0">
        <w:rPr>
          <w:rFonts w:ascii="Arial" w:hAnsi="Arial" w:cs="Arial"/>
          <w:i/>
        </w:rPr>
        <w:t xml:space="preserve">ist in </w:t>
      </w:r>
      <w:r w:rsidRPr="006F26C0">
        <w:rPr>
          <w:rFonts w:ascii="Arial" w:hAnsi="Arial" w:cs="Arial"/>
          <w:i/>
        </w:rPr>
        <w:t xml:space="preserve">sämtliche Bereiche des </w:t>
      </w:r>
      <w:r w:rsidR="006F26C0" w:rsidRPr="006F26C0">
        <w:rPr>
          <w:rFonts w:ascii="Arial" w:hAnsi="Arial" w:cs="Arial"/>
          <w:i/>
        </w:rPr>
        <w:t>Kunststoff-</w:t>
      </w:r>
      <w:r w:rsidRPr="006F26C0">
        <w:rPr>
          <w:rFonts w:ascii="Arial" w:hAnsi="Arial" w:cs="Arial"/>
          <w:i/>
        </w:rPr>
        <w:t xml:space="preserve">Recyclings involviert. </w:t>
      </w:r>
      <w:r w:rsidR="005A15CC" w:rsidRPr="005A15CC">
        <w:rPr>
          <w:rFonts w:ascii="Arial" w:hAnsi="Arial" w:cs="Arial"/>
          <w:i/>
        </w:rPr>
        <w:t>©RIGK/</w:t>
      </w:r>
      <w:proofErr w:type="spellStart"/>
      <w:r w:rsidR="005A15CC" w:rsidRPr="005A15CC">
        <w:rPr>
          <w:rFonts w:ascii="Arial" w:hAnsi="Arial" w:cs="Arial"/>
          <w:i/>
        </w:rPr>
        <w:t>Avigator</w:t>
      </w:r>
      <w:proofErr w:type="spellEnd"/>
      <w:r w:rsidR="005A15CC" w:rsidRPr="005A15CC">
        <w:rPr>
          <w:rFonts w:ascii="Arial" w:hAnsi="Arial" w:cs="Arial"/>
          <w:i/>
        </w:rPr>
        <w:t xml:space="preserve"> Fortuner/Shutterstock.com</w:t>
      </w:r>
    </w:p>
    <w:p w14:paraId="59C24FD0" w14:textId="6D77CA09" w:rsidR="00886457" w:rsidRPr="00886457" w:rsidRDefault="00886457" w:rsidP="00412C96">
      <w:pPr>
        <w:tabs>
          <w:tab w:val="right" w:pos="8789"/>
        </w:tabs>
        <w:suppressAutoHyphens/>
        <w:spacing w:before="240" w:after="120" w:line="360" w:lineRule="exact"/>
        <w:rPr>
          <w:rFonts w:ascii="Arial" w:hAnsi="Arial" w:cs="Arial"/>
          <w:b/>
          <w:bCs/>
        </w:rPr>
      </w:pPr>
      <w:r w:rsidRPr="00886457">
        <w:rPr>
          <w:rFonts w:ascii="Arial" w:hAnsi="Arial" w:cs="Arial"/>
          <w:b/>
          <w:bCs/>
        </w:rPr>
        <w:t>Globales Engagement und Expertendialog</w:t>
      </w:r>
    </w:p>
    <w:p w14:paraId="606F96C8" w14:textId="1CCBF98F" w:rsidR="00DB48C0" w:rsidRDefault="00885B8D" w:rsidP="00412C96">
      <w:pPr>
        <w:tabs>
          <w:tab w:val="right" w:pos="8789"/>
        </w:tabs>
        <w:suppressAutoHyphens/>
        <w:spacing w:before="120" w:after="240" w:line="360" w:lineRule="exact"/>
        <w:rPr>
          <w:rFonts w:ascii="Arial" w:hAnsi="Arial" w:cs="Arial"/>
        </w:rPr>
      </w:pPr>
      <w:r>
        <w:rPr>
          <w:rFonts w:ascii="Arial" w:hAnsi="Arial" w:cs="Arial"/>
        </w:rPr>
        <w:t>Beratungsp</w:t>
      </w:r>
      <w:r w:rsidR="00886457" w:rsidRPr="00886457">
        <w:rPr>
          <w:rFonts w:ascii="Arial" w:hAnsi="Arial" w:cs="Arial"/>
        </w:rPr>
        <w:t xml:space="preserve">rojekte in Europa und Chile </w:t>
      </w:r>
      <w:r w:rsidR="002A0774">
        <w:rPr>
          <w:rFonts w:ascii="Arial" w:hAnsi="Arial" w:cs="Arial"/>
        </w:rPr>
        <w:t xml:space="preserve">zeigen das </w:t>
      </w:r>
      <w:r w:rsidR="00886457" w:rsidRPr="00886457">
        <w:rPr>
          <w:rFonts w:ascii="Arial" w:hAnsi="Arial" w:cs="Arial"/>
        </w:rPr>
        <w:t xml:space="preserve">Engagement </w:t>
      </w:r>
      <w:r w:rsidR="002A0774">
        <w:rPr>
          <w:rFonts w:ascii="Arial" w:hAnsi="Arial" w:cs="Arial"/>
        </w:rPr>
        <w:t xml:space="preserve">von RIGK </w:t>
      </w:r>
      <w:r w:rsidR="00886457" w:rsidRPr="00886457">
        <w:rPr>
          <w:rFonts w:ascii="Arial" w:hAnsi="Arial" w:cs="Arial"/>
        </w:rPr>
        <w:t>für eine global</w:t>
      </w:r>
      <w:r>
        <w:rPr>
          <w:rFonts w:ascii="Arial" w:hAnsi="Arial" w:cs="Arial"/>
        </w:rPr>
        <w:t xml:space="preserve"> funktionierende</w:t>
      </w:r>
      <w:r w:rsidR="00886457" w:rsidRPr="00886457">
        <w:rPr>
          <w:rFonts w:ascii="Arial" w:hAnsi="Arial" w:cs="Arial"/>
        </w:rPr>
        <w:t xml:space="preserve"> Kreislaufwirtschaft. Auf der IFAT haben Besucher die Gelegenheit, persönliche Gespräche mit den Experten von RIGK zu führen und die neuesten Entwicklungen und Lösungen </w:t>
      </w:r>
      <w:r w:rsidR="00E42485">
        <w:rPr>
          <w:rFonts w:ascii="Arial" w:hAnsi="Arial" w:cs="Arial"/>
        </w:rPr>
        <w:t xml:space="preserve">kennen </w:t>
      </w:r>
      <w:r w:rsidR="00886457" w:rsidRPr="00886457">
        <w:rPr>
          <w:rFonts w:ascii="Arial" w:hAnsi="Arial" w:cs="Arial"/>
        </w:rPr>
        <w:t xml:space="preserve">zu </w:t>
      </w:r>
      <w:r w:rsidR="00E42485">
        <w:rPr>
          <w:rFonts w:ascii="Arial" w:hAnsi="Arial" w:cs="Arial"/>
        </w:rPr>
        <w:t>lernen</w:t>
      </w:r>
      <w:r w:rsidR="00886457" w:rsidRPr="00886457">
        <w:rPr>
          <w:rFonts w:ascii="Arial" w:hAnsi="Arial" w:cs="Arial"/>
        </w:rPr>
        <w:t xml:space="preserve">. </w:t>
      </w:r>
      <w:r w:rsidR="002A0774">
        <w:rPr>
          <w:rFonts w:ascii="Arial" w:hAnsi="Arial" w:cs="Arial"/>
        </w:rPr>
        <w:t xml:space="preserve">Die Website </w:t>
      </w:r>
      <w:hyperlink r:id="rId10" w:history="1">
        <w:r w:rsidR="002A0774" w:rsidRPr="009819EC">
          <w:rPr>
            <w:rStyle w:val="Hyperlink"/>
            <w:rFonts w:ascii="Arial" w:hAnsi="Arial" w:cs="Arial"/>
          </w:rPr>
          <w:t>https://www.rigk.de/ifat-2024</w:t>
        </w:r>
      </w:hyperlink>
      <w:r w:rsidR="002A0774">
        <w:rPr>
          <w:rFonts w:ascii="Arial" w:hAnsi="Arial" w:cs="Arial"/>
        </w:rPr>
        <w:t xml:space="preserve"> informiert über die jeweilige Verfügbarkeit der </w:t>
      </w:r>
      <w:r w:rsidR="00886457" w:rsidRPr="00886457">
        <w:rPr>
          <w:rFonts w:ascii="Arial" w:hAnsi="Arial" w:cs="Arial"/>
        </w:rPr>
        <w:t>Ansprechpartner</w:t>
      </w:r>
      <w:r w:rsidR="005B7BA1" w:rsidRPr="00886457">
        <w:rPr>
          <w:rFonts w:ascii="Arial" w:hAnsi="Arial" w:cs="Arial"/>
        </w:rPr>
        <w:t>.</w:t>
      </w:r>
      <w:r w:rsidR="00E42485">
        <w:rPr>
          <w:rFonts w:ascii="Arial" w:hAnsi="Arial" w:cs="Arial"/>
        </w:rPr>
        <w:t xml:space="preserve"> </w:t>
      </w:r>
    </w:p>
    <w:p w14:paraId="4B4227A5" w14:textId="77777777" w:rsidR="005A15CC" w:rsidRDefault="005A15CC" w:rsidP="00412C96">
      <w:pPr>
        <w:tabs>
          <w:tab w:val="right" w:pos="8789"/>
        </w:tabs>
        <w:suppressAutoHyphens/>
        <w:spacing w:before="120" w:after="240" w:line="360" w:lineRule="exact"/>
        <w:rPr>
          <w:rFonts w:ascii="Arial" w:hAnsi="Arial" w:cs="Arial"/>
        </w:rPr>
      </w:pPr>
    </w:p>
    <w:p w14:paraId="14757847" w14:textId="77777777" w:rsidR="005A15CC" w:rsidRPr="00886457" w:rsidRDefault="005A15CC" w:rsidP="00412C96">
      <w:pPr>
        <w:tabs>
          <w:tab w:val="right" w:pos="8789"/>
        </w:tabs>
        <w:suppressAutoHyphens/>
        <w:spacing w:before="120" w:after="240" w:line="360" w:lineRule="exact"/>
        <w:rPr>
          <w:rFonts w:ascii="Arial" w:hAnsi="Arial" w:cs="Arial"/>
        </w:rPr>
      </w:pPr>
    </w:p>
    <w:p w14:paraId="1C0F5834" w14:textId="770FD584" w:rsidR="00886457" w:rsidRPr="00886457" w:rsidRDefault="00886457" w:rsidP="00412C96">
      <w:pPr>
        <w:tabs>
          <w:tab w:val="right" w:pos="8789"/>
        </w:tabs>
        <w:suppressAutoHyphens/>
        <w:spacing w:before="240" w:after="120" w:line="360" w:lineRule="exact"/>
        <w:rPr>
          <w:rFonts w:ascii="Arial" w:hAnsi="Arial" w:cs="Arial"/>
          <w:b/>
          <w:bCs/>
        </w:rPr>
      </w:pPr>
      <w:r w:rsidRPr="00886457">
        <w:rPr>
          <w:rFonts w:ascii="Arial" w:hAnsi="Arial" w:cs="Arial"/>
          <w:b/>
          <w:bCs/>
        </w:rPr>
        <w:lastRenderedPageBreak/>
        <w:t>Nachhaltigkeit im Fokus</w:t>
      </w:r>
    </w:p>
    <w:p w14:paraId="3642882C" w14:textId="480CFB20" w:rsidR="00886457" w:rsidRDefault="00886457" w:rsidP="00412C96">
      <w:pPr>
        <w:tabs>
          <w:tab w:val="right" w:pos="8789"/>
        </w:tabs>
        <w:suppressAutoHyphens/>
        <w:spacing w:before="120" w:after="240" w:line="360" w:lineRule="exact"/>
        <w:rPr>
          <w:rFonts w:ascii="Arial" w:hAnsi="Arial" w:cs="Arial"/>
        </w:rPr>
      </w:pPr>
      <w:r w:rsidRPr="00886457">
        <w:rPr>
          <w:rFonts w:ascii="Arial" w:hAnsi="Arial" w:cs="Arial"/>
        </w:rPr>
        <w:t>Der klimaneutrale Messestand von RIGK ist ein weiteres aktives Bekenntnis zum Umweltschutz. Durch die Kombination eines zertifizierten Klimaschutzprojekts mit Baumpflanzungen in Deutschland trägt RIGK zur Schaffung widerstandsfähigerer Mischwälder bei und unterstützt damit die Ziele für nachhaltige Entwicklung.</w:t>
      </w:r>
    </w:p>
    <w:tbl>
      <w:tblPr>
        <w:tblW w:w="0" w:type="auto"/>
        <w:tblLook w:val="04A0" w:firstRow="1" w:lastRow="0" w:firstColumn="1" w:lastColumn="0" w:noHBand="0" w:noVBand="1"/>
      </w:tblPr>
      <w:tblGrid>
        <w:gridCol w:w="4361"/>
        <w:gridCol w:w="4678"/>
      </w:tblGrid>
      <w:tr w:rsidR="00BB5C31" w:rsidRPr="00BB5C31" w14:paraId="7F886374" w14:textId="77777777" w:rsidTr="007374E9">
        <w:tc>
          <w:tcPr>
            <w:tcW w:w="4361" w:type="dxa"/>
            <w:shd w:val="clear" w:color="auto" w:fill="auto"/>
          </w:tcPr>
          <w:p w14:paraId="7A4E6C3E" w14:textId="03353113" w:rsidR="00FE1CA8" w:rsidRPr="00BB5C31" w:rsidRDefault="00FE1CA8" w:rsidP="007374E9">
            <w:pPr>
              <w:tabs>
                <w:tab w:val="left" w:pos="7020"/>
                <w:tab w:val="right" w:pos="8789"/>
              </w:tabs>
              <w:suppressAutoHyphens/>
              <w:ind w:right="34"/>
              <w:rPr>
                <w:rFonts w:ascii="Arial" w:hAnsi="Arial" w:cs="Arial"/>
                <w:sz w:val="22"/>
                <w:szCs w:val="22"/>
                <w:u w:val="single"/>
                <w:lang w:eastAsia="en-US"/>
              </w:rPr>
            </w:pPr>
            <w:r w:rsidRPr="00BB5C31">
              <w:rPr>
                <w:rFonts w:ascii="Arial" w:hAnsi="Arial" w:cs="Arial"/>
                <w:sz w:val="22"/>
                <w:szCs w:val="22"/>
                <w:u w:val="single"/>
                <w:lang w:eastAsia="en-US"/>
              </w:rPr>
              <w:t>Weitere Informationen:</w:t>
            </w:r>
          </w:p>
          <w:p w14:paraId="2D9B8168" w14:textId="77777777" w:rsidR="00FE1CA8" w:rsidRPr="00BB5C31" w:rsidRDefault="00FE1CA8" w:rsidP="00BB5C31">
            <w:pPr>
              <w:tabs>
                <w:tab w:val="left" w:pos="7020"/>
                <w:tab w:val="right" w:pos="8789"/>
              </w:tabs>
              <w:suppressAutoHyphens/>
              <w:rPr>
                <w:rFonts w:ascii="Arial" w:hAnsi="Arial" w:cs="Arial"/>
                <w:sz w:val="22"/>
                <w:szCs w:val="22"/>
                <w:lang w:eastAsia="en-US"/>
              </w:rPr>
            </w:pPr>
            <w:r w:rsidRPr="00BB5C31">
              <w:rPr>
                <w:rFonts w:ascii="Arial" w:hAnsi="Arial" w:cs="Arial"/>
                <w:sz w:val="22"/>
                <w:szCs w:val="22"/>
                <w:lang w:eastAsia="en-US"/>
              </w:rPr>
              <w:t>RIGK GmbH</w:t>
            </w:r>
          </w:p>
          <w:p w14:paraId="41C0486D" w14:textId="63368DD2" w:rsidR="00FE1CA8" w:rsidRPr="00BB5C31" w:rsidRDefault="00886457" w:rsidP="00BB5C31">
            <w:pPr>
              <w:tabs>
                <w:tab w:val="left" w:pos="7020"/>
                <w:tab w:val="right" w:pos="8789"/>
              </w:tabs>
              <w:suppressAutoHyphens/>
              <w:rPr>
                <w:rFonts w:ascii="Arial" w:hAnsi="Arial" w:cs="Arial"/>
                <w:sz w:val="22"/>
                <w:szCs w:val="22"/>
                <w:lang w:eastAsia="en-US"/>
              </w:rPr>
            </w:pPr>
            <w:r>
              <w:rPr>
                <w:rFonts w:ascii="Arial" w:hAnsi="Arial" w:cs="Arial"/>
                <w:sz w:val="22"/>
                <w:szCs w:val="22"/>
                <w:lang w:eastAsia="en-US"/>
              </w:rPr>
              <w:t>Jan Bauer (Geschäftsführer)</w:t>
            </w:r>
          </w:p>
          <w:p w14:paraId="6ACAC412" w14:textId="77777777" w:rsidR="00BB5C31" w:rsidRDefault="00FE1CA8" w:rsidP="00BB5C31">
            <w:pPr>
              <w:tabs>
                <w:tab w:val="left" w:pos="7020"/>
                <w:tab w:val="right" w:pos="8789"/>
              </w:tabs>
              <w:suppressAutoHyphens/>
              <w:rPr>
                <w:rFonts w:ascii="Arial" w:hAnsi="Arial" w:cs="Arial"/>
                <w:sz w:val="22"/>
                <w:szCs w:val="22"/>
                <w:lang w:eastAsia="en-US"/>
              </w:rPr>
            </w:pPr>
            <w:r w:rsidRPr="00BB5C31">
              <w:rPr>
                <w:rFonts w:ascii="Arial" w:hAnsi="Arial" w:cs="Arial"/>
                <w:sz w:val="22"/>
                <w:szCs w:val="22"/>
                <w:lang w:eastAsia="en-US"/>
              </w:rPr>
              <w:t>Friedrichstr. 6</w:t>
            </w:r>
          </w:p>
          <w:p w14:paraId="149BEED7" w14:textId="7FD0D56E" w:rsidR="00FE1CA8" w:rsidRPr="00BB5C31" w:rsidRDefault="00FE1CA8" w:rsidP="00BB5C31">
            <w:pPr>
              <w:tabs>
                <w:tab w:val="left" w:pos="7020"/>
                <w:tab w:val="right" w:pos="8789"/>
              </w:tabs>
              <w:suppressAutoHyphens/>
              <w:rPr>
                <w:rFonts w:ascii="Arial" w:hAnsi="Arial" w:cs="Arial"/>
                <w:sz w:val="22"/>
                <w:szCs w:val="22"/>
                <w:lang w:eastAsia="en-US"/>
              </w:rPr>
            </w:pPr>
            <w:r w:rsidRPr="00BB5C31">
              <w:rPr>
                <w:rFonts w:ascii="Arial" w:hAnsi="Arial" w:cs="Arial"/>
                <w:sz w:val="22"/>
                <w:szCs w:val="22"/>
                <w:lang w:eastAsia="en-US"/>
              </w:rPr>
              <w:t>D-65185 Wiesbaden</w:t>
            </w:r>
          </w:p>
          <w:p w14:paraId="3D26675A" w14:textId="6E55D904" w:rsidR="00FE1CA8" w:rsidRPr="00BB5C31" w:rsidRDefault="00FE1CA8" w:rsidP="00BB5C31">
            <w:pPr>
              <w:tabs>
                <w:tab w:val="left" w:pos="7020"/>
                <w:tab w:val="right" w:pos="8789"/>
              </w:tabs>
              <w:suppressAutoHyphens/>
              <w:rPr>
                <w:rFonts w:ascii="Arial" w:hAnsi="Arial" w:cs="Arial"/>
                <w:sz w:val="22"/>
                <w:szCs w:val="22"/>
                <w:lang w:eastAsia="en-US"/>
              </w:rPr>
            </w:pPr>
            <w:r w:rsidRPr="00BB5C31">
              <w:rPr>
                <w:rFonts w:ascii="Arial" w:hAnsi="Arial" w:cs="Arial"/>
                <w:sz w:val="22"/>
                <w:szCs w:val="22"/>
                <w:lang w:eastAsia="en-US"/>
              </w:rPr>
              <w:t>Tel.: +49 (0) 6 11/ 30 86 00-</w:t>
            </w:r>
            <w:r w:rsidR="00355C76" w:rsidRPr="00BB5C31">
              <w:rPr>
                <w:rFonts w:ascii="Arial" w:hAnsi="Arial" w:cs="Arial"/>
                <w:sz w:val="22"/>
                <w:szCs w:val="22"/>
                <w:lang w:eastAsia="en-US"/>
              </w:rPr>
              <w:t>0</w:t>
            </w:r>
          </w:p>
          <w:p w14:paraId="0557B8D9" w14:textId="3A09A31E" w:rsidR="00FE1CA8" w:rsidRPr="00BB5C31" w:rsidRDefault="005A15CC" w:rsidP="00BB5C31">
            <w:pPr>
              <w:tabs>
                <w:tab w:val="left" w:pos="7020"/>
                <w:tab w:val="right" w:pos="8789"/>
              </w:tabs>
              <w:suppressAutoHyphens/>
              <w:rPr>
                <w:rFonts w:ascii="Arial" w:hAnsi="Arial" w:cs="Arial"/>
                <w:sz w:val="22"/>
                <w:szCs w:val="22"/>
                <w:u w:val="single"/>
                <w:lang w:eastAsia="en-US"/>
              </w:rPr>
            </w:pPr>
            <w:r>
              <w:rPr>
                <w:rFonts w:ascii="Arial" w:hAnsi="Arial" w:cs="Arial"/>
                <w:sz w:val="22"/>
                <w:szCs w:val="22"/>
                <w:lang w:eastAsia="en-US"/>
              </w:rPr>
              <w:t>bauer</w:t>
            </w:r>
            <w:r w:rsidR="00FE1CA8" w:rsidRPr="00BB5C31">
              <w:rPr>
                <w:rFonts w:ascii="Arial" w:hAnsi="Arial" w:cs="Arial"/>
                <w:sz w:val="22"/>
                <w:szCs w:val="22"/>
                <w:lang w:eastAsia="en-US"/>
              </w:rPr>
              <w:t xml:space="preserve">@rigk.de; </w:t>
            </w:r>
            <w:hyperlink r:id="rId11" w:history="1">
              <w:r w:rsidR="00885B8D" w:rsidRPr="00A420D4">
                <w:rPr>
                  <w:rStyle w:val="Hyperlink"/>
                  <w:rFonts w:ascii="Arial" w:hAnsi="Arial" w:cs="Arial"/>
                  <w:sz w:val="22"/>
                  <w:szCs w:val="22"/>
                  <w:lang w:eastAsia="en-US"/>
                </w:rPr>
                <w:t>www.rigk.de</w:t>
              </w:r>
            </w:hyperlink>
          </w:p>
        </w:tc>
        <w:tc>
          <w:tcPr>
            <w:tcW w:w="4678" w:type="dxa"/>
            <w:shd w:val="clear" w:color="auto" w:fill="auto"/>
          </w:tcPr>
          <w:p w14:paraId="115B0572" w14:textId="4AC9C224" w:rsidR="00FE1CA8" w:rsidRPr="00BB5C31" w:rsidRDefault="00FE1CA8" w:rsidP="007374E9">
            <w:pPr>
              <w:tabs>
                <w:tab w:val="left" w:pos="7020"/>
                <w:tab w:val="right" w:pos="8789"/>
              </w:tabs>
              <w:suppressAutoHyphens/>
              <w:rPr>
                <w:rFonts w:ascii="Arial" w:hAnsi="Arial" w:cs="Arial"/>
                <w:sz w:val="22"/>
                <w:szCs w:val="22"/>
                <w:u w:val="single"/>
                <w:lang w:eastAsia="en-US"/>
              </w:rPr>
            </w:pPr>
            <w:r w:rsidRPr="00BB5C31">
              <w:rPr>
                <w:rFonts w:ascii="Arial" w:hAnsi="Arial" w:cs="Arial"/>
                <w:sz w:val="22"/>
                <w:szCs w:val="22"/>
                <w:u w:val="single"/>
                <w:lang w:eastAsia="en-US"/>
              </w:rPr>
              <w:t>Redaktioneller Kontakt, Belegexemplare:</w:t>
            </w:r>
          </w:p>
          <w:p w14:paraId="6BECAB1F" w14:textId="77777777" w:rsidR="00FE1CA8" w:rsidRPr="00BB5C31" w:rsidRDefault="00FE1CA8" w:rsidP="007374E9">
            <w:pPr>
              <w:tabs>
                <w:tab w:val="left" w:pos="7020"/>
                <w:tab w:val="right" w:pos="8789"/>
              </w:tabs>
              <w:suppressAutoHyphens/>
              <w:rPr>
                <w:rFonts w:ascii="Arial" w:hAnsi="Arial" w:cs="Arial"/>
                <w:sz w:val="22"/>
                <w:szCs w:val="22"/>
                <w:lang w:eastAsia="en-US"/>
              </w:rPr>
            </w:pPr>
            <w:r w:rsidRPr="00BB5C31">
              <w:rPr>
                <w:rFonts w:ascii="Arial" w:hAnsi="Arial" w:cs="Arial"/>
                <w:sz w:val="22"/>
                <w:szCs w:val="22"/>
                <w:lang w:eastAsia="en-US"/>
              </w:rPr>
              <w:t>Konsens PR GmbH &amp; Co. KG</w:t>
            </w:r>
          </w:p>
          <w:p w14:paraId="716DB3C1" w14:textId="35531BD6" w:rsidR="00FE1CA8" w:rsidRPr="00BB5C31" w:rsidRDefault="00FE1CA8" w:rsidP="007374E9">
            <w:pPr>
              <w:tabs>
                <w:tab w:val="left" w:pos="7020"/>
                <w:tab w:val="right" w:pos="8789"/>
              </w:tabs>
              <w:suppressAutoHyphens/>
              <w:rPr>
                <w:rFonts w:ascii="Arial" w:hAnsi="Arial" w:cs="Arial"/>
                <w:sz w:val="22"/>
                <w:szCs w:val="22"/>
                <w:lang w:eastAsia="en-US"/>
              </w:rPr>
            </w:pPr>
            <w:r w:rsidRPr="00BB5C31">
              <w:rPr>
                <w:rFonts w:ascii="Arial" w:hAnsi="Arial" w:cs="Arial"/>
                <w:sz w:val="22"/>
                <w:szCs w:val="22"/>
                <w:lang w:eastAsia="en-US"/>
              </w:rPr>
              <w:t>Dr.</w:t>
            </w:r>
            <w:r w:rsidR="00A4238F" w:rsidRPr="00BB5C31">
              <w:rPr>
                <w:rFonts w:ascii="Arial" w:hAnsi="Arial" w:cs="Arial"/>
                <w:sz w:val="22"/>
                <w:szCs w:val="22"/>
                <w:lang w:eastAsia="en-US"/>
              </w:rPr>
              <w:t>-Ing.</w:t>
            </w:r>
            <w:r w:rsidRPr="00BB5C31">
              <w:rPr>
                <w:rFonts w:ascii="Arial" w:hAnsi="Arial" w:cs="Arial"/>
                <w:sz w:val="22"/>
                <w:szCs w:val="22"/>
                <w:lang w:eastAsia="en-US"/>
              </w:rPr>
              <w:t xml:space="preserve"> Jörg Wolters</w:t>
            </w:r>
            <w:r w:rsidRPr="00BB5C31">
              <w:rPr>
                <w:rFonts w:ascii="Arial" w:hAnsi="Arial" w:cs="Arial"/>
                <w:sz w:val="22"/>
                <w:szCs w:val="22"/>
                <w:lang w:eastAsia="en-US"/>
              </w:rPr>
              <w:br/>
            </w:r>
            <w:r w:rsidR="00E42485">
              <w:rPr>
                <w:rFonts w:ascii="Arial" w:hAnsi="Arial" w:cs="Arial"/>
                <w:sz w:val="22"/>
                <w:szCs w:val="22"/>
                <w:lang w:eastAsia="en-US"/>
              </w:rPr>
              <w:t>Hans-Böckler-Straße 20</w:t>
            </w:r>
          </w:p>
          <w:p w14:paraId="1895D7BF" w14:textId="422194B0" w:rsidR="00FE1CA8" w:rsidRPr="00BB5C31" w:rsidRDefault="00FE1CA8" w:rsidP="007374E9">
            <w:pPr>
              <w:tabs>
                <w:tab w:val="left" w:pos="7020"/>
                <w:tab w:val="right" w:pos="8789"/>
              </w:tabs>
              <w:suppressAutoHyphens/>
              <w:rPr>
                <w:rFonts w:ascii="Arial" w:hAnsi="Arial" w:cs="Arial"/>
                <w:sz w:val="22"/>
                <w:szCs w:val="22"/>
                <w:lang w:eastAsia="en-US"/>
              </w:rPr>
            </w:pPr>
            <w:r w:rsidRPr="00BB5C31">
              <w:rPr>
                <w:rFonts w:ascii="Arial" w:hAnsi="Arial" w:cs="Arial"/>
                <w:sz w:val="22"/>
                <w:szCs w:val="22"/>
                <w:lang w:eastAsia="en-US"/>
              </w:rPr>
              <w:t>D-6</w:t>
            </w:r>
            <w:r w:rsidR="00E42485">
              <w:rPr>
                <w:rFonts w:ascii="Arial" w:hAnsi="Arial" w:cs="Arial"/>
                <w:sz w:val="22"/>
                <w:szCs w:val="22"/>
                <w:lang w:eastAsia="en-US"/>
              </w:rPr>
              <w:t>3811 Stock</w:t>
            </w:r>
            <w:r w:rsidRPr="00BB5C31">
              <w:rPr>
                <w:rFonts w:ascii="Arial" w:hAnsi="Arial" w:cs="Arial"/>
                <w:sz w:val="22"/>
                <w:szCs w:val="22"/>
                <w:lang w:eastAsia="en-US"/>
              </w:rPr>
              <w:t>stadt</w:t>
            </w:r>
          </w:p>
          <w:p w14:paraId="47826BC4" w14:textId="5CD72E60" w:rsidR="00FE1CA8" w:rsidRPr="00BB5C31" w:rsidRDefault="00FE1CA8" w:rsidP="007374E9">
            <w:pPr>
              <w:tabs>
                <w:tab w:val="left" w:pos="7020"/>
                <w:tab w:val="right" w:pos="8789"/>
              </w:tabs>
              <w:suppressAutoHyphens/>
              <w:rPr>
                <w:rFonts w:ascii="Arial" w:hAnsi="Arial" w:cs="Arial"/>
                <w:sz w:val="22"/>
                <w:szCs w:val="22"/>
                <w:lang w:eastAsia="en-US"/>
              </w:rPr>
            </w:pPr>
            <w:r w:rsidRPr="00BB5C31">
              <w:rPr>
                <w:rFonts w:ascii="Arial" w:hAnsi="Arial" w:cs="Arial"/>
                <w:sz w:val="22"/>
                <w:szCs w:val="22"/>
                <w:lang w:eastAsia="en-US"/>
              </w:rPr>
              <w:t xml:space="preserve">Tel.: +49 (0) 60 </w:t>
            </w:r>
            <w:r w:rsidR="00E42485">
              <w:rPr>
                <w:rFonts w:ascii="Arial" w:hAnsi="Arial" w:cs="Arial"/>
                <w:sz w:val="22"/>
                <w:szCs w:val="22"/>
                <w:lang w:eastAsia="en-US"/>
              </w:rPr>
              <w:t>27/99005-13</w:t>
            </w:r>
          </w:p>
          <w:p w14:paraId="716D0C93" w14:textId="77777777" w:rsidR="00FE1CA8" w:rsidRPr="00BB5C31" w:rsidRDefault="00000000" w:rsidP="007374E9">
            <w:pPr>
              <w:tabs>
                <w:tab w:val="left" w:pos="7020"/>
                <w:tab w:val="right" w:pos="8789"/>
              </w:tabs>
              <w:suppressAutoHyphens/>
              <w:rPr>
                <w:rFonts w:ascii="Arial" w:hAnsi="Arial" w:cs="Arial"/>
                <w:sz w:val="22"/>
                <w:szCs w:val="22"/>
                <w:u w:val="single"/>
                <w:lang w:eastAsia="en-US"/>
              </w:rPr>
            </w:pPr>
            <w:hyperlink r:id="rId12" w:history="1">
              <w:r w:rsidR="00FE1CA8" w:rsidRPr="00BB5C31">
                <w:rPr>
                  <w:rStyle w:val="Hyperlink"/>
                  <w:rFonts w:ascii="Arial" w:hAnsi="Arial" w:cs="Arial"/>
                  <w:color w:val="auto"/>
                  <w:sz w:val="22"/>
                  <w:szCs w:val="22"/>
                  <w:lang w:eastAsia="en-US"/>
                </w:rPr>
                <w:t>mail@konsens.de</w:t>
              </w:r>
            </w:hyperlink>
            <w:r w:rsidR="00FE1CA8" w:rsidRPr="00BB5C31">
              <w:rPr>
                <w:rFonts w:ascii="Arial" w:hAnsi="Arial" w:cs="Arial"/>
                <w:sz w:val="22"/>
                <w:szCs w:val="22"/>
                <w:lang w:eastAsia="en-US"/>
              </w:rPr>
              <w:t>; www.konsens.de</w:t>
            </w:r>
          </w:p>
        </w:tc>
      </w:tr>
    </w:tbl>
    <w:p w14:paraId="2E5C4351" w14:textId="0694F8E8" w:rsidR="00841FC9" w:rsidRPr="00C94B7F" w:rsidRDefault="00FE1CA8" w:rsidP="002D0E7A">
      <w:pPr>
        <w:shd w:val="clear" w:color="auto" w:fill="DDF3FF"/>
        <w:tabs>
          <w:tab w:val="left" w:pos="7020"/>
          <w:tab w:val="right" w:pos="8789"/>
        </w:tabs>
        <w:suppressAutoHyphens/>
        <w:spacing w:before="360"/>
        <w:ind w:right="567"/>
        <w:jc w:val="center"/>
        <w:rPr>
          <w:rFonts w:ascii="Arial" w:hAnsi="Arial" w:cs="Arial"/>
          <w:color w:val="000000"/>
          <w:szCs w:val="20"/>
          <w:lang w:eastAsia="en-US"/>
        </w:rPr>
      </w:pPr>
      <w:r w:rsidRPr="001421B1">
        <w:rPr>
          <w:rFonts w:ascii="Arial" w:hAnsi="Arial" w:cs="Arial"/>
          <w:color w:val="000000"/>
          <w:szCs w:val="20"/>
          <w:lang w:eastAsia="en-US"/>
        </w:rPr>
        <w:t xml:space="preserve">Sie finden diese </w:t>
      </w:r>
      <w:r w:rsidRPr="001421B1">
        <w:rPr>
          <w:rFonts w:ascii="Arial" w:hAnsi="Arial" w:cs="Arial"/>
          <w:color w:val="000000"/>
          <w:szCs w:val="20"/>
          <w:u w:val="single"/>
          <w:lang w:eastAsia="en-US"/>
        </w:rPr>
        <w:t xml:space="preserve">Presseinformation als </w:t>
      </w:r>
      <w:proofErr w:type="spellStart"/>
      <w:r w:rsidRPr="001421B1">
        <w:rPr>
          <w:rFonts w:ascii="Arial" w:hAnsi="Arial" w:cs="Arial"/>
          <w:color w:val="000000"/>
          <w:szCs w:val="20"/>
          <w:u w:val="single"/>
          <w:lang w:eastAsia="en-US"/>
        </w:rPr>
        <w:t>doc</w:t>
      </w:r>
      <w:proofErr w:type="spellEnd"/>
      <w:r w:rsidRPr="001421B1">
        <w:rPr>
          <w:rFonts w:ascii="Arial" w:hAnsi="Arial" w:cs="Arial"/>
          <w:color w:val="000000"/>
          <w:szCs w:val="20"/>
          <w:u w:val="single"/>
          <w:lang w:eastAsia="en-US"/>
        </w:rPr>
        <w:t xml:space="preserve">-Datei </w:t>
      </w:r>
      <w:r w:rsidRPr="001421B1">
        <w:rPr>
          <w:rFonts w:ascii="Arial" w:hAnsi="Arial" w:cs="Arial"/>
          <w:color w:val="000000"/>
          <w:szCs w:val="20"/>
          <w:lang w:eastAsia="en-US"/>
        </w:rPr>
        <w:t xml:space="preserve">sowie </w:t>
      </w:r>
      <w:r w:rsidRPr="001421B1">
        <w:rPr>
          <w:rFonts w:ascii="Arial" w:hAnsi="Arial" w:cs="Arial"/>
          <w:color w:val="000000"/>
          <w:szCs w:val="20"/>
          <w:u w:val="single"/>
          <w:lang w:eastAsia="en-US"/>
        </w:rPr>
        <w:t>die Bilder in druckfähiger Auflösung</w:t>
      </w:r>
      <w:r w:rsidRPr="001421B1">
        <w:rPr>
          <w:rFonts w:ascii="Arial" w:hAnsi="Arial" w:cs="Arial"/>
          <w:color w:val="000000"/>
          <w:szCs w:val="20"/>
          <w:lang w:eastAsia="en-US"/>
        </w:rPr>
        <w:t xml:space="preserve"> zum Herunterladen unter</w:t>
      </w:r>
      <w:r w:rsidR="00985C95">
        <w:rPr>
          <w:rFonts w:ascii="Arial" w:hAnsi="Arial" w:cs="Arial"/>
          <w:color w:val="000000"/>
          <w:szCs w:val="20"/>
          <w:lang w:eastAsia="en-US"/>
        </w:rPr>
        <w:t xml:space="preserve"> </w:t>
      </w:r>
      <w:r w:rsidR="00B86921" w:rsidRPr="00B86921">
        <w:rPr>
          <w:rFonts w:ascii="Arial" w:hAnsi="Arial" w:cs="Arial"/>
          <w:color w:val="000000"/>
          <w:szCs w:val="20"/>
          <w:u w:val="single"/>
          <w:lang w:eastAsia="en-US"/>
        </w:rPr>
        <w:t>www.rigk.de/wissenswert/presse</w:t>
      </w:r>
    </w:p>
    <w:sectPr w:rsidR="00841FC9" w:rsidRPr="00C94B7F" w:rsidSect="008461D5">
      <w:headerReference w:type="default" r:id="rId13"/>
      <w:footerReference w:type="even" r:id="rId14"/>
      <w:footerReference w:type="default" r:id="rId15"/>
      <w:pgSz w:w="11906" w:h="16838" w:code="9"/>
      <w:pgMar w:top="2977" w:right="1274" w:bottom="851" w:left="1418" w:header="426" w:footer="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84E154" w14:textId="77777777" w:rsidR="008461D5" w:rsidRDefault="008461D5">
      <w:r>
        <w:separator/>
      </w:r>
    </w:p>
  </w:endnote>
  <w:endnote w:type="continuationSeparator" w:id="0">
    <w:p w14:paraId="3AE33657" w14:textId="77777777" w:rsidR="008461D5" w:rsidRDefault="008461D5">
      <w:r>
        <w:continuationSeparator/>
      </w:r>
    </w:p>
  </w:endnote>
  <w:endnote w:type="continuationNotice" w:id="1">
    <w:p w14:paraId="0EDCD6B6" w14:textId="77777777" w:rsidR="008461D5" w:rsidRDefault="008461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N Offc">
    <w:charset w:val="00"/>
    <w:family w:val="swiss"/>
    <w:pitch w:val="variable"/>
    <w:sig w:usb0="800000AF" w:usb1="4000207B" w:usb2="00000000" w:usb3="00000000" w:csb0="00000001" w:csb1="00000000"/>
  </w:font>
  <w:font w:name="DINOffc-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FDIN-Bold">
    <w:altName w:val="Calibri"/>
    <w:panose1 w:val="00000000000000000000"/>
    <w:charset w:val="00"/>
    <w:family w:val="swiss"/>
    <w:notTrueType/>
    <w:pitch w:val="default"/>
    <w:sig w:usb0="00000003" w:usb1="00000000" w:usb2="00000000" w:usb3="00000000" w:csb0="00000001" w:csb1="00000000"/>
  </w:font>
  <w:font w:name="FFDIN-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55266" w14:textId="77777777" w:rsidR="00DB48C0" w:rsidRDefault="00DB48C0">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14:paraId="3246E1CE" w14:textId="77777777" w:rsidR="00DB48C0" w:rsidRDefault="00DB48C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F65DC" w14:textId="5F54366E" w:rsidR="00DB48C0" w:rsidRDefault="00DB48C0" w:rsidP="00FE7409">
    <w:pPr>
      <w:pStyle w:val="Fuzeile"/>
      <w:tabs>
        <w:tab w:val="clear" w:pos="9072"/>
        <w:tab w:val="right" w:pos="9356"/>
      </w:tabs>
      <w:ind w:left="-567" w:right="-426"/>
      <w:jc w:val="center"/>
      <w:rPr>
        <w:rFonts w:ascii="FFDIN-Regular" w:hAnsi="FFDIN-Regular" w:cs="FFDIN-Regular"/>
        <w:color w:val="000000"/>
        <w:sz w:val="14"/>
        <w:szCs w:val="14"/>
        <w:lang w:bidi="he-IL"/>
      </w:rPr>
    </w:pPr>
    <w:r w:rsidRPr="00621924">
      <w:rPr>
        <w:rFonts w:ascii="FFDIN-Bold" w:hAnsi="FFDIN-Bold" w:cs="FFDIN-Bold"/>
        <w:b/>
        <w:bCs/>
        <w:color w:val="008DFF"/>
        <w:sz w:val="14"/>
        <w:szCs w:val="14"/>
        <w:lang w:bidi="he-IL"/>
      </w:rPr>
      <w:t xml:space="preserve">RIGK GmbH </w:t>
    </w:r>
    <w:r w:rsidRPr="00621924">
      <w:rPr>
        <w:rFonts w:ascii="FFDIN-Regular" w:hAnsi="FFDIN-Regular" w:cs="FFDIN-Regular"/>
        <w:color w:val="008DFF"/>
        <w:sz w:val="14"/>
        <w:szCs w:val="14"/>
        <w:lang w:bidi="he-IL"/>
      </w:rPr>
      <w:t xml:space="preserve">| </w:t>
    </w:r>
    <w:r w:rsidRPr="00621924">
      <w:rPr>
        <w:rFonts w:ascii="FFDIN-Regular" w:hAnsi="FFDIN-Regular" w:cs="FFDIN-Regular"/>
        <w:color w:val="000000"/>
        <w:sz w:val="14"/>
        <w:szCs w:val="14"/>
        <w:lang w:bidi="he-IL"/>
      </w:rPr>
      <w:t xml:space="preserve">Friedrichstraße 6 </w:t>
    </w:r>
    <w:r w:rsidRPr="00621924">
      <w:rPr>
        <w:rFonts w:ascii="FFDIN-Regular" w:hAnsi="FFDIN-Regular" w:cs="FFDIN-Regular"/>
        <w:color w:val="008DFF"/>
        <w:sz w:val="14"/>
        <w:szCs w:val="14"/>
        <w:lang w:bidi="he-IL"/>
      </w:rPr>
      <w:t xml:space="preserve">| </w:t>
    </w:r>
    <w:r w:rsidRPr="00621924">
      <w:rPr>
        <w:rFonts w:ascii="FFDIN-Regular" w:hAnsi="FFDIN-Regular" w:cs="FFDIN-Regular"/>
        <w:color w:val="000000"/>
        <w:sz w:val="14"/>
        <w:szCs w:val="14"/>
        <w:lang w:bidi="he-IL"/>
      </w:rPr>
      <w:t xml:space="preserve">65185 Wiesbaden (Germany) </w:t>
    </w:r>
    <w:r w:rsidRPr="00621924">
      <w:rPr>
        <w:rFonts w:ascii="FFDIN-Regular" w:hAnsi="FFDIN-Regular" w:cs="FFDIN-Regular"/>
        <w:color w:val="008DFF"/>
        <w:sz w:val="14"/>
        <w:szCs w:val="14"/>
        <w:lang w:bidi="he-IL"/>
      </w:rPr>
      <w:t xml:space="preserve">| </w:t>
    </w:r>
    <w:r w:rsidRPr="00621924">
      <w:rPr>
        <w:rFonts w:ascii="FFDIN-Regular" w:hAnsi="FFDIN-Regular" w:cs="FFDIN-Regular"/>
        <w:color w:val="000000"/>
        <w:sz w:val="14"/>
        <w:szCs w:val="14"/>
        <w:lang w:bidi="he-IL"/>
      </w:rPr>
      <w:t xml:space="preserve">Telefon +49 (0) 611/3086 00-0 </w:t>
    </w:r>
    <w:r w:rsidRPr="00621924">
      <w:rPr>
        <w:rFonts w:ascii="FFDIN-Regular" w:hAnsi="FFDIN-Regular" w:cs="FFDIN-Regular"/>
        <w:color w:val="008DFF"/>
        <w:sz w:val="14"/>
        <w:szCs w:val="14"/>
        <w:lang w:bidi="he-IL"/>
      </w:rPr>
      <w:t xml:space="preserve">|  </w:t>
    </w:r>
    <w:hyperlink r:id="rId1" w:history="1">
      <w:r w:rsidRPr="00200993">
        <w:rPr>
          <w:rStyle w:val="Hyperlink"/>
          <w:rFonts w:ascii="FFDIN-Regular" w:hAnsi="FFDIN-Regular" w:cs="FFDIN-Regular"/>
          <w:sz w:val="14"/>
          <w:szCs w:val="14"/>
          <w:lang w:bidi="he-IL"/>
        </w:rPr>
        <w:t>www.rigk.de</w:t>
      </w:r>
    </w:hyperlink>
  </w:p>
  <w:p w14:paraId="4F436610" w14:textId="77777777" w:rsidR="00DB48C0" w:rsidRDefault="00DB48C0" w:rsidP="00FE7409">
    <w:pPr>
      <w:pStyle w:val="Fuzeile"/>
      <w:tabs>
        <w:tab w:val="clear" w:pos="9072"/>
        <w:tab w:val="right" w:pos="9356"/>
      </w:tabs>
      <w:ind w:left="-567" w:right="-425"/>
      <w:jc w:val="center"/>
      <w:rPr>
        <w:rFonts w:ascii="FFDIN-Regular" w:hAnsi="FFDIN-Regular"/>
        <w:color w:val="000000"/>
        <w:sz w:val="14"/>
      </w:rPr>
    </w:pPr>
    <w:r>
      <w:rPr>
        <w:rFonts w:ascii="FFDIN-Regular" w:hAnsi="FFDIN-Regular"/>
        <w:color w:val="000000"/>
        <w:sz w:val="14"/>
      </w:rPr>
      <w:t>- Seite</w:t>
    </w:r>
    <w:r w:rsidRPr="00CF7F30">
      <w:rPr>
        <w:rFonts w:ascii="FFDIN-Regular" w:hAnsi="FFDIN-Regular"/>
        <w:color w:val="000000"/>
        <w:sz w:val="14"/>
      </w:rPr>
      <w:t xml:space="preserve"> </w:t>
    </w:r>
    <w:r w:rsidRPr="00CF7F30">
      <w:rPr>
        <w:rFonts w:ascii="FFDIN-Regular" w:hAnsi="FFDIN-Regular"/>
        <w:color w:val="000000"/>
        <w:sz w:val="14"/>
      </w:rPr>
      <w:fldChar w:fldCharType="begin"/>
    </w:r>
    <w:r w:rsidRPr="00CF7F30">
      <w:rPr>
        <w:rFonts w:ascii="FFDIN-Regular" w:hAnsi="FFDIN-Regular"/>
        <w:color w:val="000000"/>
        <w:sz w:val="14"/>
      </w:rPr>
      <w:instrText>PAGE   \* MERGEFORMAT</w:instrText>
    </w:r>
    <w:r w:rsidRPr="00CF7F30">
      <w:rPr>
        <w:rFonts w:ascii="FFDIN-Regular" w:hAnsi="FFDIN-Regular"/>
        <w:color w:val="000000"/>
        <w:sz w:val="14"/>
      </w:rPr>
      <w:fldChar w:fldCharType="separate"/>
    </w:r>
    <w:r w:rsidR="00581C0B">
      <w:rPr>
        <w:rFonts w:ascii="FFDIN-Regular" w:hAnsi="FFDIN-Regular"/>
        <w:noProof/>
        <w:color w:val="000000"/>
        <w:sz w:val="14"/>
      </w:rPr>
      <w:t>1</w:t>
    </w:r>
    <w:r w:rsidRPr="00CF7F30">
      <w:rPr>
        <w:rFonts w:ascii="FFDIN-Regular" w:hAnsi="FFDIN-Regular"/>
        <w:color w:val="000000"/>
        <w:sz w:val="14"/>
      </w:rPr>
      <w:fldChar w:fldCharType="end"/>
    </w:r>
    <w:r>
      <w:rPr>
        <w:rFonts w:ascii="FFDIN-Regular" w:hAnsi="FFDIN-Regular"/>
        <w:color w:val="000000"/>
        <w:sz w:val="14"/>
      </w:rPr>
      <w:t xml:space="preserve"> –</w:t>
    </w:r>
  </w:p>
  <w:p w14:paraId="67AF560B" w14:textId="77777777" w:rsidR="00DB48C0" w:rsidRPr="00503600" w:rsidRDefault="00DB48C0" w:rsidP="00FE7409">
    <w:pPr>
      <w:pStyle w:val="Fuzeile"/>
      <w:tabs>
        <w:tab w:val="clear" w:pos="9072"/>
        <w:tab w:val="right" w:pos="9356"/>
      </w:tabs>
      <w:ind w:left="-567" w:right="-425"/>
      <w:jc w:val="center"/>
      <w:rPr>
        <w:rFonts w:ascii="FFDIN-Regular" w:hAnsi="FFDIN-Regula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538972" w14:textId="77777777" w:rsidR="008461D5" w:rsidRDefault="008461D5">
      <w:r>
        <w:separator/>
      </w:r>
    </w:p>
  </w:footnote>
  <w:footnote w:type="continuationSeparator" w:id="0">
    <w:p w14:paraId="0ED2ABDD" w14:textId="77777777" w:rsidR="008461D5" w:rsidRDefault="008461D5">
      <w:r>
        <w:continuationSeparator/>
      </w:r>
    </w:p>
  </w:footnote>
  <w:footnote w:type="continuationNotice" w:id="1">
    <w:p w14:paraId="0825FE65" w14:textId="77777777" w:rsidR="008461D5" w:rsidRDefault="008461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9C292" w14:textId="1212DA7D" w:rsidR="00DB48C0" w:rsidRPr="00E05936" w:rsidRDefault="00E05936" w:rsidP="00E05936">
    <w:pPr>
      <w:pStyle w:val="Kopfzeile"/>
      <w:jc w:val="right"/>
    </w:pPr>
    <w:r>
      <w:rPr>
        <w:noProof/>
      </w:rPr>
      <w:drawing>
        <wp:inline distT="0" distB="0" distL="0" distR="0" wp14:anchorId="78549EB6" wp14:editId="615999E3">
          <wp:extent cx="1455420" cy="1101090"/>
          <wp:effectExtent l="0" t="0" r="0" b="3810"/>
          <wp:docPr id="7" name="Bild 8" descr="RIGK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RIGK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5420" cy="11010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A61CC"/>
    <w:multiLevelType w:val="hybridMultilevel"/>
    <w:tmpl w:val="48B815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1C03E9"/>
    <w:multiLevelType w:val="hybridMultilevel"/>
    <w:tmpl w:val="9FF86B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8D5307"/>
    <w:multiLevelType w:val="hybridMultilevel"/>
    <w:tmpl w:val="25D82EA6"/>
    <w:lvl w:ilvl="0" w:tplc="6434BD8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F748D9"/>
    <w:multiLevelType w:val="hybridMultilevel"/>
    <w:tmpl w:val="5CFA7620"/>
    <w:lvl w:ilvl="0" w:tplc="3E9E9AAC">
      <w:start w:val="1"/>
      <w:numFmt w:val="bullet"/>
      <w:lvlText w:val="-"/>
      <w:lvlJc w:val="left"/>
      <w:pPr>
        <w:ind w:left="720" w:hanging="360"/>
      </w:pPr>
      <w:rPr>
        <w:rFonts w:ascii="DIN Offc" w:eastAsia="Times New Roman" w:hAnsi="DIN Offc" w:cs="DINOffc-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6F25BA"/>
    <w:multiLevelType w:val="hybridMultilevel"/>
    <w:tmpl w:val="0234E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F93EF8"/>
    <w:multiLevelType w:val="hybridMultilevel"/>
    <w:tmpl w:val="C1240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8225B34"/>
    <w:multiLevelType w:val="hybridMultilevel"/>
    <w:tmpl w:val="34EA74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6D37FC9"/>
    <w:multiLevelType w:val="hybridMultilevel"/>
    <w:tmpl w:val="2228D76C"/>
    <w:lvl w:ilvl="0" w:tplc="C9DCA7E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8793BEF"/>
    <w:multiLevelType w:val="hybridMultilevel"/>
    <w:tmpl w:val="0C0EBE9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5435187"/>
    <w:multiLevelType w:val="hybridMultilevel"/>
    <w:tmpl w:val="EF067C0C"/>
    <w:lvl w:ilvl="0" w:tplc="4B64D200">
      <w:start w:val="1"/>
      <w:numFmt w:val="bullet"/>
      <w:lvlText w:val=""/>
      <w:lvlJc w:val="left"/>
      <w:pPr>
        <w:tabs>
          <w:tab w:val="num" w:pos="720"/>
        </w:tabs>
        <w:ind w:left="720" w:hanging="360"/>
      </w:pPr>
      <w:rPr>
        <w:rFonts w:ascii="Symbol" w:hAnsi="Symbol" w:hint="default"/>
        <w:color w:val="1F497D"/>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8702E65"/>
    <w:multiLevelType w:val="hybridMultilevel"/>
    <w:tmpl w:val="2BE43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29793602">
    <w:abstractNumId w:val="3"/>
  </w:num>
  <w:num w:numId="2" w16cid:durableId="1977946563">
    <w:abstractNumId w:val="0"/>
  </w:num>
  <w:num w:numId="3" w16cid:durableId="2059275625">
    <w:abstractNumId w:val="6"/>
  </w:num>
  <w:num w:numId="4" w16cid:durableId="1503356128">
    <w:abstractNumId w:val="9"/>
  </w:num>
  <w:num w:numId="5" w16cid:durableId="217715057">
    <w:abstractNumId w:val="4"/>
  </w:num>
  <w:num w:numId="6" w16cid:durableId="11288592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37921676">
    <w:abstractNumId w:val="2"/>
  </w:num>
  <w:num w:numId="8" w16cid:durableId="2051027720">
    <w:abstractNumId w:val="7"/>
  </w:num>
  <w:num w:numId="9" w16cid:durableId="453184350">
    <w:abstractNumId w:val="1"/>
  </w:num>
  <w:num w:numId="10" w16cid:durableId="1588149460">
    <w:abstractNumId w:val="5"/>
  </w:num>
  <w:num w:numId="11" w16cid:durableId="1071927866">
    <w:abstractNumId w:val="8"/>
  </w:num>
  <w:num w:numId="12" w16cid:durableId="15896571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AW999929" w:val="e8283669-120c-4fca-bdad-92bea1277a1a"/>
  </w:docVars>
  <w:rsids>
    <w:rsidRoot w:val="0076442D"/>
    <w:rsid w:val="00002D6E"/>
    <w:rsid w:val="000030C3"/>
    <w:rsid w:val="000047C8"/>
    <w:rsid w:val="00007A74"/>
    <w:rsid w:val="0001178E"/>
    <w:rsid w:val="00012500"/>
    <w:rsid w:val="00016386"/>
    <w:rsid w:val="000230BD"/>
    <w:rsid w:val="000247A1"/>
    <w:rsid w:val="00025A17"/>
    <w:rsid w:val="00025F61"/>
    <w:rsid w:val="00037C5F"/>
    <w:rsid w:val="0004202C"/>
    <w:rsid w:val="00043588"/>
    <w:rsid w:val="00044003"/>
    <w:rsid w:val="00050431"/>
    <w:rsid w:val="0005047C"/>
    <w:rsid w:val="000527C8"/>
    <w:rsid w:val="00053F31"/>
    <w:rsid w:val="00054336"/>
    <w:rsid w:val="00055562"/>
    <w:rsid w:val="000567DE"/>
    <w:rsid w:val="00060DD6"/>
    <w:rsid w:val="00060DF4"/>
    <w:rsid w:val="00060E21"/>
    <w:rsid w:val="00066EB1"/>
    <w:rsid w:val="00067B69"/>
    <w:rsid w:val="000722E6"/>
    <w:rsid w:val="0007516C"/>
    <w:rsid w:val="00076644"/>
    <w:rsid w:val="00076D65"/>
    <w:rsid w:val="00080B8F"/>
    <w:rsid w:val="0008125E"/>
    <w:rsid w:val="0008252B"/>
    <w:rsid w:val="0008440E"/>
    <w:rsid w:val="000850D7"/>
    <w:rsid w:val="0008605F"/>
    <w:rsid w:val="00086246"/>
    <w:rsid w:val="00086934"/>
    <w:rsid w:val="00087CAD"/>
    <w:rsid w:val="000909BA"/>
    <w:rsid w:val="00091889"/>
    <w:rsid w:val="00094666"/>
    <w:rsid w:val="00094756"/>
    <w:rsid w:val="000A3588"/>
    <w:rsid w:val="000A36BB"/>
    <w:rsid w:val="000B0F69"/>
    <w:rsid w:val="000B1BD6"/>
    <w:rsid w:val="000B1C1D"/>
    <w:rsid w:val="000B39D2"/>
    <w:rsid w:val="000B3D43"/>
    <w:rsid w:val="000B5964"/>
    <w:rsid w:val="000B7F09"/>
    <w:rsid w:val="000C2016"/>
    <w:rsid w:val="000C224C"/>
    <w:rsid w:val="000C37FF"/>
    <w:rsid w:val="000C5783"/>
    <w:rsid w:val="000C69F7"/>
    <w:rsid w:val="000C763E"/>
    <w:rsid w:val="000D044F"/>
    <w:rsid w:val="000D05A0"/>
    <w:rsid w:val="000D219A"/>
    <w:rsid w:val="000D27E9"/>
    <w:rsid w:val="000D39B0"/>
    <w:rsid w:val="000D7D83"/>
    <w:rsid w:val="000E0545"/>
    <w:rsid w:val="000E0C96"/>
    <w:rsid w:val="000E206E"/>
    <w:rsid w:val="000E32E2"/>
    <w:rsid w:val="000E4321"/>
    <w:rsid w:val="000E452C"/>
    <w:rsid w:val="000E625A"/>
    <w:rsid w:val="000F1963"/>
    <w:rsid w:val="00103646"/>
    <w:rsid w:val="00106E15"/>
    <w:rsid w:val="00107E26"/>
    <w:rsid w:val="00112C4B"/>
    <w:rsid w:val="00113518"/>
    <w:rsid w:val="00113663"/>
    <w:rsid w:val="001139D5"/>
    <w:rsid w:val="00113CCE"/>
    <w:rsid w:val="001207CB"/>
    <w:rsid w:val="00122C95"/>
    <w:rsid w:val="00124326"/>
    <w:rsid w:val="00125281"/>
    <w:rsid w:val="00126112"/>
    <w:rsid w:val="0013026C"/>
    <w:rsid w:val="00130308"/>
    <w:rsid w:val="00130A9A"/>
    <w:rsid w:val="00131ACE"/>
    <w:rsid w:val="001340B7"/>
    <w:rsid w:val="0013585B"/>
    <w:rsid w:val="0014153B"/>
    <w:rsid w:val="001421B1"/>
    <w:rsid w:val="00142B4F"/>
    <w:rsid w:val="00145D9F"/>
    <w:rsid w:val="00147E55"/>
    <w:rsid w:val="00152D3E"/>
    <w:rsid w:val="00164E57"/>
    <w:rsid w:val="00166015"/>
    <w:rsid w:val="00166362"/>
    <w:rsid w:val="001677FC"/>
    <w:rsid w:val="00167C4F"/>
    <w:rsid w:val="00171DB1"/>
    <w:rsid w:val="00176C18"/>
    <w:rsid w:val="0018085E"/>
    <w:rsid w:val="00181669"/>
    <w:rsid w:val="00183393"/>
    <w:rsid w:val="001842D1"/>
    <w:rsid w:val="00184DB5"/>
    <w:rsid w:val="00192890"/>
    <w:rsid w:val="001944BD"/>
    <w:rsid w:val="00194BFA"/>
    <w:rsid w:val="00196791"/>
    <w:rsid w:val="00197C82"/>
    <w:rsid w:val="00197D64"/>
    <w:rsid w:val="001A0A01"/>
    <w:rsid w:val="001A42AB"/>
    <w:rsid w:val="001A488B"/>
    <w:rsid w:val="001A53D0"/>
    <w:rsid w:val="001A554A"/>
    <w:rsid w:val="001B01D9"/>
    <w:rsid w:val="001B29DD"/>
    <w:rsid w:val="001B5DA8"/>
    <w:rsid w:val="001B63BF"/>
    <w:rsid w:val="001B644F"/>
    <w:rsid w:val="001B6605"/>
    <w:rsid w:val="001B6995"/>
    <w:rsid w:val="001B6A44"/>
    <w:rsid w:val="001C2705"/>
    <w:rsid w:val="001C46A3"/>
    <w:rsid w:val="001C526F"/>
    <w:rsid w:val="001C7B51"/>
    <w:rsid w:val="001D0462"/>
    <w:rsid w:val="001D2A5F"/>
    <w:rsid w:val="001D3194"/>
    <w:rsid w:val="001E3A4D"/>
    <w:rsid w:val="001E3D2F"/>
    <w:rsid w:val="001E51CC"/>
    <w:rsid w:val="001F26E2"/>
    <w:rsid w:val="001F367E"/>
    <w:rsid w:val="00201576"/>
    <w:rsid w:val="002147A9"/>
    <w:rsid w:val="00214963"/>
    <w:rsid w:val="00214ABC"/>
    <w:rsid w:val="002218E7"/>
    <w:rsid w:val="00225697"/>
    <w:rsid w:val="00225794"/>
    <w:rsid w:val="00231C51"/>
    <w:rsid w:val="00233488"/>
    <w:rsid w:val="00236059"/>
    <w:rsid w:val="00237591"/>
    <w:rsid w:val="00237B7A"/>
    <w:rsid w:val="0024019E"/>
    <w:rsid w:val="00241B73"/>
    <w:rsid w:val="00250CCD"/>
    <w:rsid w:val="00250D64"/>
    <w:rsid w:val="00255334"/>
    <w:rsid w:val="0025707C"/>
    <w:rsid w:val="00260FCB"/>
    <w:rsid w:val="00262F4C"/>
    <w:rsid w:val="00263CE3"/>
    <w:rsid w:val="00266193"/>
    <w:rsid w:val="00270C5C"/>
    <w:rsid w:val="00275B77"/>
    <w:rsid w:val="0027758A"/>
    <w:rsid w:val="00280EE6"/>
    <w:rsid w:val="00284357"/>
    <w:rsid w:val="002849AB"/>
    <w:rsid w:val="00292506"/>
    <w:rsid w:val="002928BC"/>
    <w:rsid w:val="00293753"/>
    <w:rsid w:val="002A0774"/>
    <w:rsid w:val="002A0831"/>
    <w:rsid w:val="002A2EC9"/>
    <w:rsid w:val="002A5AEB"/>
    <w:rsid w:val="002B17C0"/>
    <w:rsid w:val="002B2467"/>
    <w:rsid w:val="002B3E15"/>
    <w:rsid w:val="002B6146"/>
    <w:rsid w:val="002C0C3C"/>
    <w:rsid w:val="002C27CB"/>
    <w:rsid w:val="002C50DB"/>
    <w:rsid w:val="002D093B"/>
    <w:rsid w:val="002D0E7A"/>
    <w:rsid w:val="002D77E9"/>
    <w:rsid w:val="002E11CD"/>
    <w:rsid w:val="002E1B06"/>
    <w:rsid w:val="002E1E9B"/>
    <w:rsid w:val="002E308C"/>
    <w:rsid w:val="002E31E2"/>
    <w:rsid w:val="002F4E99"/>
    <w:rsid w:val="002F7876"/>
    <w:rsid w:val="00302107"/>
    <w:rsid w:val="00306CBA"/>
    <w:rsid w:val="00314B5B"/>
    <w:rsid w:val="00314EC7"/>
    <w:rsid w:val="00314FA6"/>
    <w:rsid w:val="0031580E"/>
    <w:rsid w:val="0032067B"/>
    <w:rsid w:val="003216C3"/>
    <w:rsid w:val="00323BC4"/>
    <w:rsid w:val="003244EA"/>
    <w:rsid w:val="00325C12"/>
    <w:rsid w:val="00327EAB"/>
    <w:rsid w:val="00335242"/>
    <w:rsid w:val="003365BF"/>
    <w:rsid w:val="00337D53"/>
    <w:rsid w:val="00340CC5"/>
    <w:rsid w:val="00342FAB"/>
    <w:rsid w:val="003461D1"/>
    <w:rsid w:val="003548EC"/>
    <w:rsid w:val="00355C76"/>
    <w:rsid w:val="003570D0"/>
    <w:rsid w:val="00360615"/>
    <w:rsid w:val="00361BAE"/>
    <w:rsid w:val="0036769C"/>
    <w:rsid w:val="0036787F"/>
    <w:rsid w:val="0037104A"/>
    <w:rsid w:val="003758F5"/>
    <w:rsid w:val="00380D65"/>
    <w:rsid w:val="00380D98"/>
    <w:rsid w:val="00381DB6"/>
    <w:rsid w:val="00384833"/>
    <w:rsid w:val="00387571"/>
    <w:rsid w:val="00396E1F"/>
    <w:rsid w:val="003A093F"/>
    <w:rsid w:val="003A123F"/>
    <w:rsid w:val="003A2144"/>
    <w:rsid w:val="003A4F1B"/>
    <w:rsid w:val="003A5EED"/>
    <w:rsid w:val="003B3327"/>
    <w:rsid w:val="003B3ADA"/>
    <w:rsid w:val="003B577B"/>
    <w:rsid w:val="003B659C"/>
    <w:rsid w:val="003B6887"/>
    <w:rsid w:val="003B7D8C"/>
    <w:rsid w:val="003C0C13"/>
    <w:rsid w:val="003C5670"/>
    <w:rsid w:val="003C689B"/>
    <w:rsid w:val="003C7445"/>
    <w:rsid w:val="003D5F22"/>
    <w:rsid w:val="003E1DCE"/>
    <w:rsid w:val="003E2662"/>
    <w:rsid w:val="003E4D0B"/>
    <w:rsid w:val="003E4F99"/>
    <w:rsid w:val="003E57A1"/>
    <w:rsid w:val="003E5831"/>
    <w:rsid w:val="003E59D7"/>
    <w:rsid w:val="003E5C8F"/>
    <w:rsid w:val="003F0FCF"/>
    <w:rsid w:val="003F323E"/>
    <w:rsid w:val="003F6915"/>
    <w:rsid w:val="003F71CD"/>
    <w:rsid w:val="00403926"/>
    <w:rsid w:val="00403C85"/>
    <w:rsid w:val="0040489B"/>
    <w:rsid w:val="004078BE"/>
    <w:rsid w:val="004120E7"/>
    <w:rsid w:val="00412C96"/>
    <w:rsid w:val="00414E7D"/>
    <w:rsid w:val="00427803"/>
    <w:rsid w:val="00431FEE"/>
    <w:rsid w:val="004408E0"/>
    <w:rsid w:val="004434B5"/>
    <w:rsid w:val="004463A7"/>
    <w:rsid w:val="0044758C"/>
    <w:rsid w:val="00450904"/>
    <w:rsid w:val="00454C6B"/>
    <w:rsid w:val="00457BD1"/>
    <w:rsid w:val="004602CE"/>
    <w:rsid w:val="00461B19"/>
    <w:rsid w:val="004721A9"/>
    <w:rsid w:val="00477596"/>
    <w:rsid w:val="00480773"/>
    <w:rsid w:val="004816DE"/>
    <w:rsid w:val="004838C7"/>
    <w:rsid w:val="0048530B"/>
    <w:rsid w:val="00486CFB"/>
    <w:rsid w:val="004877A2"/>
    <w:rsid w:val="00491F48"/>
    <w:rsid w:val="00493667"/>
    <w:rsid w:val="00493AB9"/>
    <w:rsid w:val="00493F49"/>
    <w:rsid w:val="00497504"/>
    <w:rsid w:val="004A062F"/>
    <w:rsid w:val="004A2708"/>
    <w:rsid w:val="004A2ABB"/>
    <w:rsid w:val="004A6C57"/>
    <w:rsid w:val="004B5D42"/>
    <w:rsid w:val="004D1867"/>
    <w:rsid w:val="004D3895"/>
    <w:rsid w:val="004D58F7"/>
    <w:rsid w:val="004D5B6C"/>
    <w:rsid w:val="004E5BB8"/>
    <w:rsid w:val="004F0CCB"/>
    <w:rsid w:val="004F1913"/>
    <w:rsid w:val="004F32A2"/>
    <w:rsid w:val="004F5398"/>
    <w:rsid w:val="004F72CC"/>
    <w:rsid w:val="00501262"/>
    <w:rsid w:val="00503600"/>
    <w:rsid w:val="005045F4"/>
    <w:rsid w:val="00505D98"/>
    <w:rsid w:val="0050697D"/>
    <w:rsid w:val="00507508"/>
    <w:rsid w:val="005107FE"/>
    <w:rsid w:val="00511B88"/>
    <w:rsid w:val="0051441D"/>
    <w:rsid w:val="00516D6A"/>
    <w:rsid w:val="005202A1"/>
    <w:rsid w:val="00524A87"/>
    <w:rsid w:val="005260F9"/>
    <w:rsid w:val="005317F2"/>
    <w:rsid w:val="005326F9"/>
    <w:rsid w:val="00540CEF"/>
    <w:rsid w:val="00544693"/>
    <w:rsid w:val="00552FAA"/>
    <w:rsid w:val="0055308B"/>
    <w:rsid w:val="00554131"/>
    <w:rsid w:val="005557D0"/>
    <w:rsid w:val="00561657"/>
    <w:rsid w:val="00562C68"/>
    <w:rsid w:val="005658FB"/>
    <w:rsid w:val="00566245"/>
    <w:rsid w:val="005668C5"/>
    <w:rsid w:val="0056738A"/>
    <w:rsid w:val="005718F3"/>
    <w:rsid w:val="00572E47"/>
    <w:rsid w:val="00574566"/>
    <w:rsid w:val="0057738D"/>
    <w:rsid w:val="00577A2C"/>
    <w:rsid w:val="00581C0B"/>
    <w:rsid w:val="00581D11"/>
    <w:rsid w:val="00582150"/>
    <w:rsid w:val="00583874"/>
    <w:rsid w:val="00591559"/>
    <w:rsid w:val="00595B17"/>
    <w:rsid w:val="00596C5E"/>
    <w:rsid w:val="00597F1E"/>
    <w:rsid w:val="005A15CC"/>
    <w:rsid w:val="005A3B6F"/>
    <w:rsid w:val="005A40F7"/>
    <w:rsid w:val="005A508B"/>
    <w:rsid w:val="005A60D6"/>
    <w:rsid w:val="005B1D3E"/>
    <w:rsid w:val="005B2F4C"/>
    <w:rsid w:val="005B3571"/>
    <w:rsid w:val="005B363F"/>
    <w:rsid w:val="005B369A"/>
    <w:rsid w:val="005B4C0E"/>
    <w:rsid w:val="005B542A"/>
    <w:rsid w:val="005B5733"/>
    <w:rsid w:val="005B7B3C"/>
    <w:rsid w:val="005B7BA1"/>
    <w:rsid w:val="005C3399"/>
    <w:rsid w:val="005C3BF9"/>
    <w:rsid w:val="005C4A87"/>
    <w:rsid w:val="005C4FB7"/>
    <w:rsid w:val="005C649E"/>
    <w:rsid w:val="005D3548"/>
    <w:rsid w:val="005D5836"/>
    <w:rsid w:val="005F2F54"/>
    <w:rsid w:val="005F6EBB"/>
    <w:rsid w:val="00601A4B"/>
    <w:rsid w:val="00610BE8"/>
    <w:rsid w:val="00620A80"/>
    <w:rsid w:val="00620F3E"/>
    <w:rsid w:val="00621924"/>
    <w:rsid w:val="00622011"/>
    <w:rsid w:val="00622267"/>
    <w:rsid w:val="0062395D"/>
    <w:rsid w:val="00626E08"/>
    <w:rsid w:val="00627967"/>
    <w:rsid w:val="00632116"/>
    <w:rsid w:val="00632F80"/>
    <w:rsid w:val="00633D2E"/>
    <w:rsid w:val="00637C48"/>
    <w:rsid w:val="00640567"/>
    <w:rsid w:val="00641728"/>
    <w:rsid w:val="0064199E"/>
    <w:rsid w:val="0064332D"/>
    <w:rsid w:val="006442B3"/>
    <w:rsid w:val="00644FBF"/>
    <w:rsid w:val="00646EC1"/>
    <w:rsid w:val="0065193F"/>
    <w:rsid w:val="00651CC4"/>
    <w:rsid w:val="00653796"/>
    <w:rsid w:val="006565E2"/>
    <w:rsid w:val="006603FF"/>
    <w:rsid w:val="00667A4B"/>
    <w:rsid w:val="00670C79"/>
    <w:rsid w:val="006712D4"/>
    <w:rsid w:val="00675C37"/>
    <w:rsid w:val="006764AF"/>
    <w:rsid w:val="00676B3C"/>
    <w:rsid w:val="0068150F"/>
    <w:rsid w:val="00687865"/>
    <w:rsid w:val="006905C9"/>
    <w:rsid w:val="00691AFA"/>
    <w:rsid w:val="006A1352"/>
    <w:rsid w:val="006A1E91"/>
    <w:rsid w:val="006A3603"/>
    <w:rsid w:val="006A5104"/>
    <w:rsid w:val="006B139A"/>
    <w:rsid w:val="006B2516"/>
    <w:rsid w:val="006B2C5F"/>
    <w:rsid w:val="006B4497"/>
    <w:rsid w:val="006B4538"/>
    <w:rsid w:val="006B496B"/>
    <w:rsid w:val="006B4EBC"/>
    <w:rsid w:val="006C1866"/>
    <w:rsid w:val="006C1B30"/>
    <w:rsid w:val="006C2525"/>
    <w:rsid w:val="006C7E54"/>
    <w:rsid w:val="006D7CA9"/>
    <w:rsid w:val="006E10FB"/>
    <w:rsid w:val="006E28FC"/>
    <w:rsid w:val="006E3A4F"/>
    <w:rsid w:val="006F26C0"/>
    <w:rsid w:val="006F6B05"/>
    <w:rsid w:val="006F6BE5"/>
    <w:rsid w:val="00701327"/>
    <w:rsid w:val="00702436"/>
    <w:rsid w:val="00704899"/>
    <w:rsid w:val="00705715"/>
    <w:rsid w:val="00705C94"/>
    <w:rsid w:val="007118EC"/>
    <w:rsid w:val="00716C54"/>
    <w:rsid w:val="00725A5C"/>
    <w:rsid w:val="007323CF"/>
    <w:rsid w:val="0073333F"/>
    <w:rsid w:val="00737296"/>
    <w:rsid w:val="007374E9"/>
    <w:rsid w:val="00740B2E"/>
    <w:rsid w:val="00743235"/>
    <w:rsid w:val="00745752"/>
    <w:rsid w:val="007460BB"/>
    <w:rsid w:val="007467DF"/>
    <w:rsid w:val="00751369"/>
    <w:rsid w:val="007538CE"/>
    <w:rsid w:val="00755327"/>
    <w:rsid w:val="00761840"/>
    <w:rsid w:val="0076442D"/>
    <w:rsid w:val="00765F6A"/>
    <w:rsid w:val="0077114C"/>
    <w:rsid w:val="007712E9"/>
    <w:rsid w:val="0077169F"/>
    <w:rsid w:val="00772787"/>
    <w:rsid w:val="007730EC"/>
    <w:rsid w:val="0077323C"/>
    <w:rsid w:val="007736B4"/>
    <w:rsid w:val="00773CEB"/>
    <w:rsid w:val="00775F9A"/>
    <w:rsid w:val="007761F2"/>
    <w:rsid w:val="0077620D"/>
    <w:rsid w:val="00776FAC"/>
    <w:rsid w:val="007777C6"/>
    <w:rsid w:val="00780C60"/>
    <w:rsid w:val="00782379"/>
    <w:rsid w:val="00784100"/>
    <w:rsid w:val="007906C3"/>
    <w:rsid w:val="00794A59"/>
    <w:rsid w:val="00795DAC"/>
    <w:rsid w:val="007A0449"/>
    <w:rsid w:val="007A0DE6"/>
    <w:rsid w:val="007A2AC4"/>
    <w:rsid w:val="007A2AD3"/>
    <w:rsid w:val="007A523F"/>
    <w:rsid w:val="007A5F40"/>
    <w:rsid w:val="007B336C"/>
    <w:rsid w:val="007B4435"/>
    <w:rsid w:val="007C135A"/>
    <w:rsid w:val="007C4FE1"/>
    <w:rsid w:val="007D17CC"/>
    <w:rsid w:val="007D3B22"/>
    <w:rsid w:val="007D782D"/>
    <w:rsid w:val="007E1D27"/>
    <w:rsid w:val="007E37A7"/>
    <w:rsid w:val="007E61E3"/>
    <w:rsid w:val="007F337E"/>
    <w:rsid w:val="007F5736"/>
    <w:rsid w:val="007F5AE1"/>
    <w:rsid w:val="00804B0A"/>
    <w:rsid w:val="00804DF2"/>
    <w:rsid w:val="00807CA0"/>
    <w:rsid w:val="00807EA0"/>
    <w:rsid w:val="00811699"/>
    <w:rsid w:val="0081264F"/>
    <w:rsid w:val="00812D07"/>
    <w:rsid w:val="00813D54"/>
    <w:rsid w:val="00815501"/>
    <w:rsid w:val="00817FB9"/>
    <w:rsid w:val="008226DE"/>
    <w:rsid w:val="0082331E"/>
    <w:rsid w:val="0082779A"/>
    <w:rsid w:val="00831CE6"/>
    <w:rsid w:val="0083698C"/>
    <w:rsid w:val="00840473"/>
    <w:rsid w:val="00841FC9"/>
    <w:rsid w:val="008461D5"/>
    <w:rsid w:val="0084674D"/>
    <w:rsid w:val="00846EB4"/>
    <w:rsid w:val="00853763"/>
    <w:rsid w:val="0085601A"/>
    <w:rsid w:val="008579CD"/>
    <w:rsid w:val="00860BAE"/>
    <w:rsid w:val="00876911"/>
    <w:rsid w:val="00877421"/>
    <w:rsid w:val="00885B8D"/>
    <w:rsid w:val="00885C4A"/>
    <w:rsid w:val="008863ED"/>
    <w:rsid w:val="00886457"/>
    <w:rsid w:val="00886C70"/>
    <w:rsid w:val="008912D1"/>
    <w:rsid w:val="008955F7"/>
    <w:rsid w:val="0089607B"/>
    <w:rsid w:val="008A0B0D"/>
    <w:rsid w:val="008A206B"/>
    <w:rsid w:val="008A622D"/>
    <w:rsid w:val="008B36D5"/>
    <w:rsid w:val="008B45B3"/>
    <w:rsid w:val="008B50CB"/>
    <w:rsid w:val="008C5086"/>
    <w:rsid w:val="008D123F"/>
    <w:rsid w:val="008D19A5"/>
    <w:rsid w:val="008D270D"/>
    <w:rsid w:val="008D42F3"/>
    <w:rsid w:val="008D4889"/>
    <w:rsid w:val="008E06BD"/>
    <w:rsid w:val="008E2F04"/>
    <w:rsid w:val="008E6539"/>
    <w:rsid w:val="008F4DFC"/>
    <w:rsid w:val="008F73BF"/>
    <w:rsid w:val="008F743C"/>
    <w:rsid w:val="0090012F"/>
    <w:rsid w:val="00902685"/>
    <w:rsid w:val="00904224"/>
    <w:rsid w:val="00904E9E"/>
    <w:rsid w:val="0091312E"/>
    <w:rsid w:val="00917994"/>
    <w:rsid w:val="00920128"/>
    <w:rsid w:val="0092460A"/>
    <w:rsid w:val="00924A81"/>
    <w:rsid w:val="00925AFA"/>
    <w:rsid w:val="00926292"/>
    <w:rsid w:val="00926E02"/>
    <w:rsid w:val="009353FE"/>
    <w:rsid w:val="00935DAF"/>
    <w:rsid w:val="00940B12"/>
    <w:rsid w:val="0094229B"/>
    <w:rsid w:val="0094328E"/>
    <w:rsid w:val="00945AE2"/>
    <w:rsid w:val="00946672"/>
    <w:rsid w:val="00947C54"/>
    <w:rsid w:val="00950732"/>
    <w:rsid w:val="00953617"/>
    <w:rsid w:val="009552A3"/>
    <w:rsid w:val="00964207"/>
    <w:rsid w:val="009661B1"/>
    <w:rsid w:val="00970D36"/>
    <w:rsid w:val="00973FDC"/>
    <w:rsid w:val="00977F90"/>
    <w:rsid w:val="009815A6"/>
    <w:rsid w:val="00985C95"/>
    <w:rsid w:val="00985D66"/>
    <w:rsid w:val="009924BD"/>
    <w:rsid w:val="00996900"/>
    <w:rsid w:val="00997C5A"/>
    <w:rsid w:val="009A1A47"/>
    <w:rsid w:val="009A3271"/>
    <w:rsid w:val="009A497C"/>
    <w:rsid w:val="009A66D1"/>
    <w:rsid w:val="009B2B08"/>
    <w:rsid w:val="009C06EF"/>
    <w:rsid w:val="009C3896"/>
    <w:rsid w:val="009C3C61"/>
    <w:rsid w:val="009C427E"/>
    <w:rsid w:val="009C4753"/>
    <w:rsid w:val="009D277F"/>
    <w:rsid w:val="009D552E"/>
    <w:rsid w:val="009D595C"/>
    <w:rsid w:val="009D5A61"/>
    <w:rsid w:val="009D6BD4"/>
    <w:rsid w:val="009E5750"/>
    <w:rsid w:val="009F20D7"/>
    <w:rsid w:val="009F2327"/>
    <w:rsid w:val="009F67BF"/>
    <w:rsid w:val="00A02301"/>
    <w:rsid w:val="00A04C66"/>
    <w:rsid w:val="00A06F2D"/>
    <w:rsid w:val="00A076D4"/>
    <w:rsid w:val="00A252B4"/>
    <w:rsid w:val="00A259CA"/>
    <w:rsid w:val="00A2693E"/>
    <w:rsid w:val="00A2799C"/>
    <w:rsid w:val="00A304E2"/>
    <w:rsid w:val="00A30AEF"/>
    <w:rsid w:val="00A31182"/>
    <w:rsid w:val="00A31ED1"/>
    <w:rsid w:val="00A3286B"/>
    <w:rsid w:val="00A4191E"/>
    <w:rsid w:val="00A41B5E"/>
    <w:rsid w:val="00A4238F"/>
    <w:rsid w:val="00A443AD"/>
    <w:rsid w:val="00A46D5E"/>
    <w:rsid w:val="00A5536F"/>
    <w:rsid w:val="00A560A0"/>
    <w:rsid w:val="00A5610F"/>
    <w:rsid w:val="00A564F6"/>
    <w:rsid w:val="00A608B2"/>
    <w:rsid w:val="00A60AC0"/>
    <w:rsid w:val="00A60E89"/>
    <w:rsid w:val="00A632EB"/>
    <w:rsid w:val="00A63318"/>
    <w:rsid w:val="00A63A54"/>
    <w:rsid w:val="00A669FE"/>
    <w:rsid w:val="00A812E1"/>
    <w:rsid w:val="00A81605"/>
    <w:rsid w:val="00A81F07"/>
    <w:rsid w:val="00A826E1"/>
    <w:rsid w:val="00A83716"/>
    <w:rsid w:val="00A83CEA"/>
    <w:rsid w:val="00A86057"/>
    <w:rsid w:val="00A872DC"/>
    <w:rsid w:val="00A91340"/>
    <w:rsid w:val="00A91BCB"/>
    <w:rsid w:val="00A9408A"/>
    <w:rsid w:val="00AA12BD"/>
    <w:rsid w:val="00AA2393"/>
    <w:rsid w:val="00AA35DC"/>
    <w:rsid w:val="00AB4F01"/>
    <w:rsid w:val="00AB50C2"/>
    <w:rsid w:val="00AC0DB6"/>
    <w:rsid w:val="00AC2A99"/>
    <w:rsid w:val="00AC3A2A"/>
    <w:rsid w:val="00AC5EA4"/>
    <w:rsid w:val="00AC612B"/>
    <w:rsid w:val="00AD440E"/>
    <w:rsid w:val="00AE0384"/>
    <w:rsid w:val="00AE059E"/>
    <w:rsid w:val="00AE2626"/>
    <w:rsid w:val="00AE5C6F"/>
    <w:rsid w:val="00AF1ACB"/>
    <w:rsid w:val="00AF5E71"/>
    <w:rsid w:val="00B012D4"/>
    <w:rsid w:val="00B10BEE"/>
    <w:rsid w:val="00B128EE"/>
    <w:rsid w:val="00B12B53"/>
    <w:rsid w:val="00B13DD8"/>
    <w:rsid w:val="00B15A54"/>
    <w:rsid w:val="00B15E95"/>
    <w:rsid w:val="00B215B0"/>
    <w:rsid w:val="00B2606B"/>
    <w:rsid w:val="00B32F79"/>
    <w:rsid w:val="00B43C15"/>
    <w:rsid w:val="00B4418D"/>
    <w:rsid w:val="00B44693"/>
    <w:rsid w:val="00B451C8"/>
    <w:rsid w:val="00B515EA"/>
    <w:rsid w:val="00B54E45"/>
    <w:rsid w:val="00B55DA4"/>
    <w:rsid w:val="00B5785B"/>
    <w:rsid w:val="00B644C4"/>
    <w:rsid w:val="00B6591B"/>
    <w:rsid w:val="00B7100D"/>
    <w:rsid w:val="00B74238"/>
    <w:rsid w:val="00B74334"/>
    <w:rsid w:val="00B77D04"/>
    <w:rsid w:val="00B8022E"/>
    <w:rsid w:val="00B82E61"/>
    <w:rsid w:val="00B86921"/>
    <w:rsid w:val="00B86C6E"/>
    <w:rsid w:val="00B91BE0"/>
    <w:rsid w:val="00B97955"/>
    <w:rsid w:val="00BA01EC"/>
    <w:rsid w:val="00BA174A"/>
    <w:rsid w:val="00BA24F0"/>
    <w:rsid w:val="00BA4633"/>
    <w:rsid w:val="00BA66B7"/>
    <w:rsid w:val="00BA7768"/>
    <w:rsid w:val="00BA7B5D"/>
    <w:rsid w:val="00BB139B"/>
    <w:rsid w:val="00BB3E7F"/>
    <w:rsid w:val="00BB5BBA"/>
    <w:rsid w:val="00BB5C31"/>
    <w:rsid w:val="00BC00F7"/>
    <w:rsid w:val="00BC053E"/>
    <w:rsid w:val="00BC14CF"/>
    <w:rsid w:val="00BC3601"/>
    <w:rsid w:val="00BD22D9"/>
    <w:rsid w:val="00BD4AFF"/>
    <w:rsid w:val="00BD722A"/>
    <w:rsid w:val="00BE0BE6"/>
    <w:rsid w:val="00BE2B76"/>
    <w:rsid w:val="00BE59A1"/>
    <w:rsid w:val="00BE60B1"/>
    <w:rsid w:val="00BF2B33"/>
    <w:rsid w:val="00BF3D75"/>
    <w:rsid w:val="00BF6F3D"/>
    <w:rsid w:val="00BF7CBC"/>
    <w:rsid w:val="00C00108"/>
    <w:rsid w:val="00C02AA2"/>
    <w:rsid w:val="00C02F1D"/>
    <w:rsid w:val="00C0375A"/>
    <w:rsid w:val="00C04A82"/>
    <w:rsid w:val="00C114A8"/>
    <w:rsid w:val="00C12BCF"/>
    <w:rsid w:val="00C158DA"/>
    <w:rsid w:val="00C16CA4"/>
    <w:rsid w:val="00C17A78"/>
    <w:rsid w:val="00C229B7"/>
    <w:rsid w:val="00C25F77"/>
    <w:rsid w:val="00C31177"/>
    <w:rsid w:val="00C31B43"/>
    <w:rsid w:val="00C401AD"/>
    <w:rsid w:val="00C401C8"/>
    <w:rsid w:val="00C44395"/>
    <w:rsid w:val="00C44BE9"/>
    <w:rsid w:val="00C45FD9"/>
    <w:rsid w:val="00C4692D"/>
    <w:rsid w:val="00C47318"/>
    <w:rsid w:val="00C50F03"/>
    <w:rsid w:val="00C559F5"/>
    <w:rsid w:val="00C55AFD"/>
    <w:rsid w:val="00C60F96"/>
    <w:rsid w:val="00C61B61"/>
    <w:rsid w:val="00C64749"/>
    <w:rsid w:val="00C71060"/>
    <w:rsid w:val="00C742C9"/>
    <w:rsid w:val="00C76AAE"/>
    <w:rsid w:val="00C8051D"/>
    <w:rsid w:val="00C826FF"/>
    <w:rsid w:val="00C83387"/>
    <w:rsid w:val="00C8445E"/>
    <w:rsid w:val="00C85ACD"/>
    <w:rsid w:val="00C86D8D"/>
    <w:rsid w:val="00C9001A"/>
    <w:rsid w:val="00C928D5"/>
    <w:rsid w:val="00C94B7F"/>
    <w:rsid w:val="00C95015"/>
    <w:rsid w:val="00C96300"/>
    <w:rsid w:val="00C97A67"/>
    <w:rsid w:val="00CA0B87"/>
    <w:rsid w:val="00CA2477"/>
    <w:rsid w:val="00CA7981"/>
    <w:rsid w:val="00CB2132"/>
    <w:rsid w:val="00CB443A"/>
    <w:rsid w:val="00CB51B3"/>
    <w:rsid w:val="00CC012C"/>
    <w:rsid w:val="00CC1547"/>
    <w:rsid w:val="00CC1E9E"/>
    <w:rsid w:val="00CC25B5"/>
    <w:rsid w:val="00CD0B2A"/>
    <w:rsid w:val="00CD2467"/>
    <w:rsid w:val="00CD34C6"/>
    <w:rsid w:val="00CE01BF"/>
    <w:rsid w:val="00CE1F14"/>
    <w:rsid w:val="00CE4D7A"/>
    <w:rsid w:val="00CE7A3A"/>
    <w:rsid w:val="00CF5DA8"/>
    <w:rsid w:val="00D00155"/>
    <w:rsid w:val="00D00997"/>
    <w:rsid w:val="00D02BC5"/>
    <w:rsid w:val="00D04AEF"/>
    <w:rsid w:val="00D07860"/>
    <w:rsid w:val="00D10688"/>
    <w:rsid w:val="00D115FA"/>
    <w:rsid w:val="00D1723D"/>
    <w:rsid w:val="00D200B5"/>
    <w:rsid w:val="00D20473"/>
    <w:rsid w:val="00D2089A"/>
    <w:rsid w:val="00D2167F"/>
    <w:rsid w:val="00D227B3"/>
    <w:rsid w:val="00D23D93"/>
    <w:rsid w:val="00D25FAC"/>
    <w:rsid w:val="00D407D0"/>
    <w:rsid w:val="00D41DB6"/>
    <w:rsid w:val="00D4479D"/>
    <w:rsid w:val="00D44A71"/>
    <w:rsid w:val="00D46CAE"/>
    <w:rsid w:val="00D50DA8"/>
    <w:rsid w:val="00D513FB"/>
    <w:rsid w:val="00D51E9B"/>
    <w:rsid w:val="00D558F6"/>
    <w:rsid w:val="00D56235"/>
    <w:rsid w:val="00D5734E"/>
    <w:rsid w:val="00D61F05"/>
    <w:rsid w:val="00D6237A"/>
    <w:rsid w:val="00D62598"/>
    <w:rsid w:val="00D64944"/>
    <w:rsid w:val="00D656FC"/>
    <w:rsid w:val="00D711FC"/>
    <w:rsid w:val="00D73441"/>
    <w:rsid w:val="00D74741"/>
    <w:rsid w:val="00D7753B"/>
    <w:rsid w:val="00D86635"/>
    <w:rsid w:val="00D925DF"/>
    <w:rsid w:val="00D94EBF"/>
    <w:rsid w:val="00D96DA5"/>
    <w:rsid w:val="00D976A8"/>
    <w:rsid w:val="00DA3B42"/>
    <w:rsid w:val="00DA6826"/>
    <w:rsid w:val="00DA73A5"/>
    <w:rsid w:val="00DB18FB"/>
    <w:rsid w:val="00DB1D2A"/>
    <w:rsid w:val="00DB20B5"/>
    <w:rsid w:val="00DB4384"/>
    <w:rsid w:val="00DB48C0"/>
    <w:rsid w:val="00DB63ED"/>
    <w:rsid w:val="00DB7421"/>
    <w:rsid w:val="00DC1A35"/>
    <w:rsid w:val="00DC3EC5"/>
    <w:rsid w:val="00DC45B3"/>
    <w:rsid w:val="00DC6960"/>
    <w:rsid w:val="00DD0FBB"/>
    <w:rsid w:val="00DD267C"/>
    <w:rsid w:val="00DD41C8"/>
    <w:rsid w:val="00DD47D7"/>
    <w:rsid w:val="00DD48EF"/>
    <w:rsid w:val="00DD65DB"/>
    <w:rsid w:val="00DE55E1"/>
    <w:rsid w:val="00DE564F"/>
    <w:rsid w:val="00DE6963"/>
    <w:rsid w:val="00DE7DD4"/>
    <w:rsid w:val="00DF00A5"/>
    <w:rsid w:val="00DF135F"/>
    <w:rsid w:val="00DF1F01"/>
    <w:rsid w:val="00DF20FF"/>
    <w:rsid w:val="00DF2FB0"/>
    <w:rsid w:val="00DF31D1"/>
    <w:rsid w:val="00DF368F"/>
    <w:rsid w:val="00DF3CBD"/>
    <w:rsid w:val="00DF44BE"/>
    <w:rsid w:val="00DF484C"/>
    <w:rsid w:val="00DF59EA"/>
    <w:rsid w:val="00DF7CFF"/>
    <w:rsid w:val="00E01798"/>
    <w:rsid w:val="00E05936"/>
    <w:rsid w:val="00E06D32"/>
    <w:rsid w:val="00E129B6"/>
    <w:rsid w:val="00E131EC"/>
    <w:rsid w:val="00E134BE"/>
    <w:rsid w:val="00E218A8"/>
    <w:rsid w:val="00E225FC"/>
    <w:rsid w:val="00E22918"/>
    <w:rsid w:val="00E26C62"/>
    <w:rsid w:val="00E2781F"/>
    <w:rsid w:val="00E27EC5"/>
    <w:rsid w:val="00E30A65"/>
    <w:rsid w:val="00E338DC"/>
    <w:rsid w:val="00E36199"/>
    <w:rsid w:val="00E4238B"/>
    <w:rsid w:val="00E42485"/>
    <w:rsid w:val="00E43099"/>
    <w:rsid w:val="00E43EDC"/>
    <w:rsid w:val="00E500D0"/>
    <w:rsid w:val="00E5125B"/>
    <w:rsid w:val="00E53080"/>
    <w:rsid w:val="00E54505"/>
    <w:rsid w:val="00E606AC"/>
    <w:rsid w:val="00E60D23"/>
    <w:rsid w:val="00E60DD1"/>
    <w:rsid w:val="00E624B1"/>
    <w:rsid w:val="00E678E7"/>
    <w:rsid w:val="00E72D5A"/>
    <w:rsid w:val="00E8259F"/>
    <w:rsid w:val="00E82E72"/>
    <w:rsid w:val="00E851F5"/>
    <w:rsid w:val="00E85A6C"/>
    <w:rsid w:val="00E87AD6"/>
    <w:rsid w:val="00EA10C4"/>
    <w:rsid w:val="00EA1593"/>
    <w:rsid w:val="00EA247E"/>
    <w:rsid w:val="00EA5111"/>
    <w:rsid w:val="00EA6DF0"/>
    <w:rsid w:val="00EA7DE1"/>
    <w:rsid w:val="00EB0149"/>
    <w:rsid w:val="00EB14CD"/>
    <w:rsid w:val="00EB297D"/>
    <w:rsid w:val="00EB71A5"/>
    <w:rsid w:val="00EB73A6"/>
    <w:rsid w:val="00EC04BA"/>
    <w:rsid w:val="00ED2F19"/>
    <w:rsid w:val="00ED3617"/>
    <w:rsid w:val="00ED5CA3"/>
    <w:rsid w:val="00ED7BAD"/>
    <w:rsid w:val="00EE36C6"/>
    <w:rsid w:val="00EE376D"/>
    <w:rsid w:val="00EE7CBD"/>
    <w:rsid w:val="00EF0069"/>
    <w:rsid w:val="00F00683"/>
    <w:rsid w:val="00F04364"/>
    <w:rsid w:val="00F070F8"/>
    <w:rsid w:val="00F07D68"/>
    <w:rsid w:val="00F110FD"/>
    <w:rsid w:val="00F14756"/>
    <w:rsid w:val="00F1736E"/>
    <w:rsid w:val="00F2159A"/>
    <w:rsid w:val="00F2266F"/>
    <w:rsid w:val="00F2319F"/>
    <w:rsid w:val="00F34807"/>
    <w:rsid w:val="00F36591"/>
    <w:rsid w:val="00F40704"/>
    <w:rsid w:val="00F43A3C"/>
    <w:rsid w:val="00F440B9"/>
    <w:rsid w:val="00F440D5"/>
    <w:rsid w:val="00F444FC"/>
    <w:rsid w:val="00F445AA"/>
    <w:rsid w:val="00F45238"/>
    <w:rsid w:val="00F45962"/>
    <w:rsid w:val="00F45DA8"/>
    <w:rsid w:val="00F46CC8"/>
    <w:rsid w:val="00F526E0"/>
    <w:rsid w:val="00F536EF"/>
    <w:rsid w:val="00F56660"/>
    <w:rsid w:val="00F62466"/>
    <w:rsid w:val="00F634DA"/>
    <w:rsid w:val="00F67C34"/>
    <w:rsid w:val="00F72F73"/>
    <w:rsid w:val="00F76620"/>
    <w:rsid w:val="00F76953"/>
    <w:rsid w:val="00F76D91"/>
    <w:rsid w:val="00F824DF"/>
    <w:rsid w:val="00F83ECD"/>
    <w:rsid w:val="00F8503A"/>
    <w:rsid w:val="00F870EC"/>
    <w:rsid w:val="00F91493"/>
    <w:rsid w:val="00F92AD3"/>
    <w:rsid w:val="00F93707"/>
    <w:rsid w:val="00F93F88"/>
    <w:rsid w:val="00F97766"/>
    <w:rsid w:val="00F97874"/>
    <w:rsid w:val="00F97E5D"/>
    <w:rsid w:val="00FA2F99"/>
    <w:rsid w:val="00FA49FD"/>
    <w:rsid w:val="00FB0913"/>
    <w:rsid w:val="00FB1037"/>
    <w:rsid w:val="00FB224B"/>
    <w:rsid w:val="00FB4B56"/>
    <w:rsid w:val="00FB688B"/>
    <w:rsid w:val="00FB7486"/>
    <w:rsid w:val="00FC2ECD"/>
    <w:rsid w:val="00FC3C70"/>
    <w:rsid w:val="00FC3FC3"/>
    <w:rsid w:val="00FC4979"/>
    <w:rsid w:val="00FC53DB"/>
    <w:rsid w:val="00FC72E9"/>
    <w:rsid w:val="00FD144B"/>
    <w:rsid w:val="00FE0E2C"/>
    <w:rsid w:val="00FE1CA8"/>
    <w:rsid w:val="00FE4DF8"/>
    <w:rsid w:val="00FE7409"/>
    <w:rsid w:val="00FF30B2"/>
    <w:rsid w:val="00FF408A"/>
    <w:rsid w:val="00FF6082"/>
    <w:rsid w:val="00FF6892"/>
    <w:rsid w:val="00FF6E3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71541D"/>
  <w15:docId w15:val="{257A0DF8-575B-4D24-BA55-461504223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qFormat/>
    <w:pPr>
      <w:keepNext/>
      <w:autoSpaceDE w:val="0"/>
      <w:autoSpaceDN w:val="0"/>
      <w:adjustRightInd w:val="0"/>
      <w:spacing w:line="320" w:lineRule="exact"/>
      <w:ind w:right="1984"/>
      <w:outlineLvl w:val="0"/>
    </w:pPr>
    <w:rPr>
      <w:rFonts w:ascii="Arial" w:hAnsi="Arial" w:cs="Arial"/>
      <w:b/>
      <w:sz w:val="22"/>
      <w:szCs w:val="22"/>
    </w:rPr>
  </w:style>
  <w:style w:type="paragraph" w:styleId="berschrift2">
    <w:name w:val="heading 2"/>
    <w:basedOn w:val="Standard"/>
    <w:next w:val="Standard"/>
    <w:qFormat/>
    <w:pPr>
      <w:keepNext/>
      <w:autoSpaceDE w:val="0"/>
      <w:autoSpaceDN w:val="0"/>
      <w:adjustRightInd w:val="0"/>
      <w:spacing w:line="360" w:lineRule="auto"/>
      <w:ind w:right="1602"/>
      <w:outlineLvl w:val="1"/>
    </w:pPr>
    <w:rPr>
      <w:rFonts w:ascii="Arial" w:hAnsi="Arial" w:cs="Arial"/>
      <w:b/>
      <w:bCs/>
      <w:sz w:val="22"/>
    </w:rPr>
  </w:style>
  <w:style w:type="paragraph" w:styleId="berschrift4">
    <w:name w:val="heading 4"/>
    <w:basedOn w:val="Standard"/>
    <w:next w:val="Standard"/>
    <w:link w:val="berschrift4Zchn"/>
    <w:semiHidden/>
    <w:unhideWhenUsed/>
    <w:qFormat/>
    <w:rsid w:val="00701327"/>
    <w:pPr>
      <w:keepNext/>
      <w:spacing w:before="240" w:after="60"/>
      <w:outlineLvl w:val="3"/>
    </w:pPr>
    <w:rPr>
      <w:rFonts w:ascii="Calibri" w:hAnsi="Calibri" w:cs="Arial"/>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320"/>
        <w:tab w:val="right" w:pos="8640"/>
      </w:tabs>
      <w:jc w:val="both"/>
    </w:pPr>
    <w:rPr>
      <w:rFonts w:ascii="Arial" w:hAnsi="Arial"/>
      <w:spacing w:val="-5"/>
    </w:r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StandardWeb">
    <w:name w:val="Normal (Web)"/>
    <w:basedOn w:val="Standard"/>
    <w:pPr>
      <w:spacing w:before="100" w:beforeAutospacing="1" w:after="100" w:afterAutospacing="1"/>
    </w:pPr>
  </w:style>
  <w:style w:type="paragraph" w:styleId="Dokumentstruktur">
    <w:name w:val="Document Map"/>
    <w:basedOn w:val="Standard"/>
    <w:semiHidden/>
    <w:pPr>
      <w:shd w:val="clear" w:color="auto" w:fill="000080"/>
    </w:pPr>
    <w:rPr>
      <w:rFonts w:ascii="Tahoma" w:hAnsi="Tahoma" w:cs="Tahoma"/>
      <w:sz w:val="20"/>
      <w:szCs w:val="20"/>
    </w:rPr>
  </w:style>
  <w:style w:type="character" w:styleId="Kommentarzeichen">
    <w:name w:val="annotation reference"/>
    <w:semiHidden/>
    <w:rPr>
      <w:sz w:val="16"/>
      <w:szCs w:val="16"/>
    </w:rPr>
  </w:style>
  <w:style w:type="paragraph" w:styleId="Kommentartext">
    <w:name w:val="annotation text"/>
    <w:basedOn w:val="Standard"/>
    <w:semiHidden/>
    <w:rPr>
      <w:sz w:val="20"/>
      <w:szCs w:val="20"/>
    </w:rPr>
  </w:style>
  <w:style w:type="paragraph" w:styleId="Textkrper">
    <w:name w:val="Body Text"/>
    <w:basedOn w:val="Standard"/>
    <w:pPr>
      <w:autoSpaceDE w:val="0"/>
      <w:autoSpaceDN w:val="0"/>
      <w:adjustRightInd w:val="0"/>
      <w:spacing w:line="320" w:lineRule="exact"/>
      <w:ind w:right="1984"/>
    </w:pPr>
    <w:rPr>
      <w:rFonts w:ascii="Arial" w:hAnsi="Arial" w:cs="Arial"/>
      <w:b/>
      <w:sz w:val="22"/>
      <w:szCs w:val="22"/>
    </w:rPr>
  </w:style>
  <w:style w:type="paragraph" w:styleId="Textkrper2">
    <w:name w:val="Body Text 2"/>
    <w:basedOn w:val="Standard"/>
    <w:pPr>
      <w:autoSpaceDE w:val="0"/>
      <w:autoSpaceDN w:val="0"/>
      <w:adjustRightInd w:val="0"/>
      <w:spacing w:line="360" w:lineRule="auto"/>
      <w:ind w:right="1602"/>
    </w:pPr>
    <w:rPr>
      <w:rFonts w:ascii="Arial" w:hAnsi="Arial" w:cs="Arial"/>
      <w:b/>
      <w:bCs/>
      <w:sz w:val="22"/>
    </w:rPr>
  </w:style>
  <w:style w:type="paragraph" w:styleId="Textkrper3">
    <w:name w:val="Body Text 3"/>
    <w:basedOn w:val="Standard"/>
    <w:pPr>
      <w:autoSpaceDE w:val="0"/>
      <w:autoSpaceDN w:val="0"/>
      <w:adjustRightInd w:val="0"/>
      <w:spacing w:line="360" w:lineRule="auto"/>
      <w:ind w:right="1602"/>
    </w:pPr>
    <w:rPr>
      <w:rFonts w:ascii="Arial" w:hAnsi="Arial" w:cs="Arial"/>
      <w:sz w:val="22"/>
    </w:rPr>
  </w:style>
  <w:style w:type="paragraph" w:styleId="Sprechblasentext">
    <w:name w:val="Balloon Text"/>
    <w:basedOn w:val="Standard"/>
    <w:semiHidden/>
    <w:rsid w:val="0076442D"/>
    <w:rPr>
      <w:rFonts w:ascii="Tahoma" w:hAnsi="Tahoma" w:cs="Tahoma"/>
      <w:sz w:val="16"/>
      <w:szCs w:val="16"/>
    </w:rPr>
  </w:style>
  <w:style w:type="paragraph" w:styleId="Kommentarthema">
    <w:name w:val="annotation subject"/>
    <w:basedOn w:val="Kommentartext"/>
    <w:next w:val="Kommentartext"/>
    <w:semiHidden/>
    <w:rsid w:val="00E22918"/>
    <w:rPr>
      <w:b/>
      <w:bCs/>
    </w:rPr>
  </w:style>
  <w:style w:type="character" w:customStyle="1" w:styleId="FuzeileZchn">
    <w:name w:val="Fußzeile Zchn"/>
    <w:link w:val="Fuzeile"/>
    <w:uiPriority w:val="99"/>
    <w:rsid w:val="00676B3C"/>
    <w:rPr>
      <w:sz w:val="24"/>
      <w:szCs w:val="24"/>
    </w:rPr>
  </w:style>
  <w:style w:type="table" w:styleId="Tabellenraster">
    <w:name w:val="Table Grid"/>
    <w:basedOn w:val="NormaleTabelle"/>
    <w:rsid w:val="00C86D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link w:val="berschrift4"/>
    <w:semiHidden/>
    <w:rsid w:val="00701327"/>
    <w:rPr>
      <w:rFonts w:ascii="Calibri" w:eastAsia="Times New Roman" w:hAnsi="Calibri" w:cs="Arial"/>
      <w:b/>
      <w:bCs/>
      <w:sz w:val="28"/>
      <w:szCs w:val="28"/>
      <w:lang w:bidi="ar-SA"/>
    </w:rPr>
  </w:style>
  <w:style w:type="paragraph" w:styleId="Listenabsatz">
    <w:name w:val="List Paragraph"/>
    <w:basedOn w:val="Standard"/>
    <w:uiPriority w:val="34"/>
    <w:qFormat/>
    <w:rsid w:val="0005047C"/>
    <w:pPr>
      <w:spacing w:after="200" w:line="276" w:lineRule="auto"/>
      <w:ind w:left="720"/>
      <w:contextualSpacing/>
    </w:pPr>
    <w:rPr>
      <w:rFonts w:ascii="DIN Offc" w:eastAsia="Calibri" w:hAnsi="DIN Offc"/>
      <w:sz w:val="20"/>
      <w:szCs w:val="20"/>
    </w:rPr>
  </w:style>
  <w:style w:type="character" w:customStyle="1" w:styleId="refresult">
    <w:name w:val="ref_result"/>
    <w:rsid w:val="007906C3"/>
  </w:style>
  <w:style w:type="character" w:customStyle="1" w:styleId="KopfzeileZchn">
    <w:name w:val="Kopfzeile Zchn"/>
    <w:link w:val="Kopfzeile"/>
    <w:rsid w:val="00122C95"/>
    <w:rPr>
      <w:rFonts w:ascii="Arial" w:hAnsi="Arial"/>
      <w:spacing w:val="-5"/>
      <w:sz w:val="24"/>
      <w:szCs w:val="24"/>
    </w:rPr>
  </w:style>
  <w:style w:type="paragraph" w:customStyle="1" w:styleId="Text">
    <w:name w:val="Text"/>
    <w:rsid w:val="00FE1CA8"/>
    <w:pPr>
      <w:spacing w:before="240" w:line="360" w:lineRule="exact"/>
    </w:pPr>
    <w:rPr>
      <w:rFonts w:ascii="Arial" w:hAnsi="Arial"/>
      <w:sz w:val="24"/>
    </w:rPr>
  </w:style>
  <w:style w:type="paragraph" w:styleId="berarbeitung">
    <w:name w:val="Revision"/>
    <w:hidden/>
    <w:uiPriority w:val="99"/>
    <w:semiHidden/>
    <w:rsid w:val="006E3A4F"/>
    <w:rPr>
      <w:sz w:val="24"/>
      <w:szCs w:val="24"/>
    </w:rPr>
  </w:style>
  <w:style w:type="character" w:styleId="BesuchterLink">
    <w:name w:val="FollowedHyperlink"/>
    <w:basedOn w:val="Absatz-Standardschriftart"/>
    <w:rsid w:val="00306CBA"/>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1C2705"/>
    <w:rPr>
      <w:color w:val="605E5C"/>
      <w:shd w:val="clear" w:color="auto" w:fill="E1DFDD"/>
    </w:rPr>
  </w:style>
  <w:style w:type="character" w:styleId="NichtaufgelsteErwhnung">
    <w:name w:val="Unresolved Mention"/>
    <w:basedOn w:val="Absatz-Standardschriftart"/>
    <w:uiPriority w:val="99"/>
    <w:semiHidden/>
    <w:unhideWhenUsed/>
    <w:rsid w:val="008864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75312">
      <w:bodyDiv w:val="1"/>
      <w:marLeft w:val="0"/>
      <w:marRight w:val="0"/>
      <w:marTop w:val="0"/>
      <w:marBottom w:val="0"/>
      <w:divBdr>
        <w:top w:val="none" w:sz="0" w:space="0" w:color="auto"/>
        <w:left w:val="none" w:sz="0" w:space="0" w:color="auto"/>
        <w:bottom w:val="none" w:sz="0" w:space="0" w:color="auto"/>
        <w:right w:val="none" w:sz="0" w:space="0" w:color="auto"/>
      </w:divBdr>
    </w:div>
    <w:div w:id="20787036">
      <w:bodyDiv w:val="1"/>
      <w:marLeft w:val="0"/>
      <w:marRight w:val="0"/>
      <w:marTop w:val="0"/>
      <w:marBottom w:val="0"/>
      <w:divBdr>
        <w:top w:val="none" w:sz="0" w:space="0" w:color="auto"/>
        <w:left w:val="none" w:sz="0" w:space="0" w:color="auto"/>
        <w:bottom w:val="none" w:sz="0" w:space="0" w:color="auto"/>
        <w:right w:val="none" w:sz="0" w:space="0" w:color="auto"/>
      </w:divBdr>
    </w:div>
    <w:div w:id="40444040">
      <w:bodyDiv w:val="1"/>
      <w:marLeft w:val="0"/>
      <w:marRight w:val="0"/>
      <w:marTop w:val="0"/>
      <w:marBottom w:val="0"/>
      <w:divBdr>
        <w:top w:val="none" w:sz="0" w:space="0" w:color="auto"/>
        <w:left w:val="none" w:sz="0" w:space="0" w:color="auto"/>
        <w:bottom w:val="none" w:sz="0" w:space="0" w:color="auto"/>
        <w:right w:val="none" w:sz="0" w:space="0" w:color="auto"/>
      </w:divBdr>
    </w:div>
    <w:div w:id="121268476">
      <w:bodyDiv w:val="1"/>
      <w:marLeft w:val="0"/>
      <w:marRight w:val="0"/>
      <w:marTop w:val="0"/>
      <w:marBottom w:val="0"/>
      <w:divBdr>
        <w:top w:val="none" w:sz="0" w:space="0" w:color="auto"/>
        <w:left w:val="none" w:sz="0" w:space="0" w:color="auto"/>
        <w:bottom w:val="none" w:sz="0" w:space="0" w:color="auto"/>
        <w:right w:val="none" w:sz="0" w:space="0" w:color="auto"/>
      </w:divBdr>
    </w:div>
    <w:div w:id="162941217">
      <w:bodyDiv w:val="1"/>
      <w:marLeft w:val="0"/>
      <w:marRight w:val="0"/>
      <w:marTop w:val="0"/>
      <w:marBottom w:val="0"/>
      <w:divBdr>
        <w:top w:val="none" w:sz="0" w:space="0" w:color="auto"/>
        <w:left w:val="none" w:sz="0" w:space="0" w:color="auto"/>
        <w:bottom w:val="none" w:sz="0" w:space="0" w:color="auto"/>
        <w:right w:val="none" w:sz="0" w:space="0" w:color="auto"/>
      </w:divBdr>
    </w:div>
    <w:div w:id="230627969">
      <w:bodyDiv w:val="1"/>
      <w:marLeft w:val="0"/>
      <w:marRight w:val="0"/>
      <w:marTop w:val="0"/>
      <w:marBottom w:val="0"/>
      <w:divBdr>
        <w:top w:val="none" w:sz="0" w:space="0" w:color="auto"/>
        <w:left w:val="none" w:sz="0" w:space="0" w:color="auto"/>
        <w:bottom w:val="none" w:sz="0" w:space="0" w:color="auto"/>
        <w:right w:val="none" w:sz="0" w:space="0" w:color="auto"/>
      </w:divBdr>
    </w:div>
    <w:div w:id="238096155">
      <w:bodyDiv w:val="1"/>
      <w:marLeft w:val="0"/>
      <w:marRight w:val="0"/>
      <w:marTop w:val="0"/>
      <w:marBottom w:val="0"/>
      <w:divBdr>
        <w:top w:val="none" w:sz="0" w:space="0" w:color="auto"/>
        <w:left w:val="none" w:sz="0" w:space="0" w:color="auto"/>
        <w:bottom w:val="none" w:sz="0" w:space="0" w:color="auto"/>
        <w:right w:val="none" w:sz="0" w:space="0" w:color="auto"/>
      </w:divBdr>
    </w:div>
    <w:div w:id="277761105">
      <w:bodyDiv w:val="1"/>
      <w:marLeft w:val="0"/>
      <w:marRight w:val="0"/>
      <w:marTop w:val="0"/>
      <w:marBottom w:val="0"/>
      <w:divBdr>
        <w:top w:val="none" w:sz="0" w:space="0" w:color="auto"/>
        <w:left w:val="none" w:sz="0" w:space="0" w:color="auto"/>
        <w:bottom w:val="none" w:sz="0" w:space="0" w:color="auto"/>
        <w:right w:val="none" w:sz="0" w:space="0" w:color="auto"/>
      </w:divBdr>
    </w:div>
    <w:div w:id="340620414">
      <w:bodyDiv w:val="1"/>
      <w:marLeft w:val="0"/>
      <w:marRight w:val="0"/>
      <w:marTop w:val="0"/>
      <w:marBottom w:val="0"/>
      <w:divBdr>
        <w:top w:val="none" w:sz="0" w:space="0" w:color="auto"/>
        <w:left w:val="none" w:sz="0" w:space="0" w:color="auto"/>
        <w:bottom w:val="none" w:sz="0" w:space="0" w:color="auto"/>
        <w:right w:val="none" w:sz="0" w:space="0" w:color="auto"/>
      </w:divBdr>
    </w:div>
    <w:div w:id="361825526">
      <w:bodyDiv w:val="1"/>
      <w:marLeft w:val="0"/>
      <w:marRight w:val="0"/>
      <w:marTop w:val="0"/>
      <w:marBottom w:val="0"/>
      <w:divBdr>
        <w:top w:val="none" w:sz="0" w:space="0" w:color="auto"/>
        <w:left w:val="none" w:sz="0" w:space="0" w:color="auto"/>
        <w:bottom w:val="none" w:sz="0" w:space="0" w:color="auto"/>
        <w:right w:val="none" w:sz="0" w:space="0" w:color="auto"/>
      </w:divBdr>
    </w:div>
    <w:div w:id="361831689">
      <w:bodyDiv w:val="1"/>
      <w:marLeft w:val="0"/>
      <w:marRight w:val="0"/>
      <w:marTop w:val="0"/>
      <w:marBottom w:val="0"/>
      <w:divBdr>
        <w:top w:val="none" w:sz="0" w:space="0" w:color="auto"/>
        <w:left w:val="none" w:sz="0" w:space="0" w:color="auto"/>
        <w:bottom w:val="none" w:sz="0" w:space="0" w:color="auto"/>
        <w:right w:val="none" w:sz="0" w:space="0" w:color="auto"/>
      </w:divBdr>
    </w:div>
    <w:div w:id="579871222">
      <w:bodyDiv w:val="1"/>
      <w:marLeft w:val="0"/>
      <w:marRight w:val="0"/>
      <w:marTop w:val="0"/>
      <w:marBottom w:val="0"/>
      <w:divBdr>
        <w:top w:val="none" w:sz="0" w:space="0" w:color="auto"/>
        <w:left w:val="none" w:sz="0" w:space="0" w:color="auto"/>
        <w:bottom w:val="none" w:sz="0" w:space="0" w:color="auto"/>
        <w:right w:val="none" w:sz="0" w:space="0" w:color="auto"/>
      </w:divBdr>
    </w:div>
    <w:div w:id="645203022">
      <w:bodyDiv w:val="1"/>
      <w:marLeft w:val="0"/>
      <w:marRight w:val="0"/>
      <w:marTop w:val="0"/>
      <w:marBottom w:val="0"/>
      <w:divBdr>
        <w:top w:val="none" w:sz="0" w:space="0" w:color="auto"/>
        <w:left w:val="none" w:sz="0" w:space="0" w:color="auto"/>
        <w:bottom w:val="none" w:sz="0" w:space="0" w:color="auto"/>
        <w:right w:val="none" w:sz="0" w:space="0" w:color="auto"/>
      </w:divBdr>
    </w:div>
    <w:div w:id="671106311">
      <w:bodyDiv w:val="1"/>
      <w:marLeft w:val="0"/>
      <w:marRight w:val="0"/>
      <w:marTop w:val="0"/>
      <w:marBottom w:val="0"/>
      <w:divBdr>
        <w:top w:val="none" w:sz="0" w:space="0" w:color="auto"/>
        <w:left w:val="none" w:sz="0" w:space="0" w:color="auto"/>
        <w:bottom w:val="none" w:sz="0" w:space="0" w:color="auto"/>
        <w:right w:val="none" w:sz="0" w:space="0" w:color="auto"/>
      </w:divBdr>
    </w:div>
    <w:div w:id="832263587">
      <w:bodyDiv w:val="1"/>
      <w:marLeft w:val="0"/>
      <w:marRight w:val="0"/>
      <w:marTop w:val="0"/>
      <w:marBottom w:val="0"/>
      <w:divBdr>
        <w:top w:val="none" w:sz="0" w:space="0" w:color="auto"/>
        <w:left w:val="none" w:sz="0" w:space="0" w:color="auto"/>
        <w:bottom w:val="none" w:sz="0" w:space="0" w:color="auto"/>
        <w:right w:val="none" w:sz="0" w:space="0" w:color="auto"/>
      </w:divBdr>
    </w:div>
    <w:div w:id="852846072">
      <w:bodyDiv w:val="1"/>
      <w:marLeft w:val="0"/>
      <w:marRight w:val="0"/>
      <w:marTop w:val="0"/>
      <w:marBottom w:val="0"/>
      <w:divBdr>
        <w:top w:val="none" w:sz="0" w:space="0" w:color="auto"/>
        <w:left w:val="none" w:sz="0" w:space="0" w:color="auto"/>
        <w:bottom w:val="none" w:sz="0" w:space="0" w:color="auto"/>
        <w:right w:val="none" w:sz="0" w:space="0" w:color="auto"/>
      </w:divBdr>
    </w:div>
    <w:div w:id="857737131">
      <w:bodyDiv w:val="1"/>
      <w:marLeft w:val="0"/>
      <w:marRight w:val="0"/>
      <w:marTop w:val="0"/>
      <w:marBottom w:val="0"/>
      <w:divBdr>
        <w:top w:val="none" w:sz="0" w:space="0" w:color="auto"/>
        <w:left w:val="none" w:sz="0" w:space="0" w:color="auto"/>
        <w:bottom w:val="none" w:sz="0" w:space="0" w:color="auto"/>
        <w:right w:val="none" w:sz="0" w:space="0" w:color="auto"/>
      </w:divBdr>
    </w:div>
    <w:div w:id="960769535">
      <w:bodyDiv w:val="1"/>
      <w:marLeft w:val="0"/>
      <w:marRight w:val="0"/>
      <w:marTop w:val="0"/>
      <w:marBottom w:val="0"/>
      <w:divBdr>
        <w:top w:val="none" w:sz="0" w:space="0" w:color="auto"/>
        <w:left w:val="none" w:sz="0" w:space="0" w:color="auto"/>
        <w:bottom w:val="none" w:sz="0" w:space="0" w:color="auto"/>
        <w:right w:val="none" w:sz="0" w:space="0" w:color="auto"/>
      </w:divBdr>
    </w:div>
    <w:div w:id="1018702327">
      <w:bodyDiv w:val="1"/>
      <w:marLeft w:val="0"/>
      <w:marRight w:val="0"/>
      <w:marTop w:val="0"/>
      <w:marBottom w:val="0"/>
      <w:divBdr>
        <w:top w:val="none" w:sz="0" w:space="0" w:color="auto"/>
        <w:left w:val="none" w:sz="0" w:space="0" w:color="auto"/>
        <w:bottom w:val="none" w:sz="0" w:space="0" w:color="auto"/>
        <w:right w:val="none" w:sz="0" w:space="0" w:color="auto"/>
      </w:divBdr>
    </w:div>
    <w:div w:id="1027560207">
      <w:bodyDiv w:val="1"/>
      <w:marLeft w:val="0"/>
      <w:marRight w:val="0"/>
      <w:marTop w:val="0"/>
      <w:marBottom w:val="0"/>
      <w:divBdr>
        <w:top w:val="none" w:sz="0" w:space="0" w:color="auto"/>
        <w:left w:val="none" w:sz="0" w:space="0" w:color="auto"/>
        <w:bottom w:val="none" w:sz="0" w:space="0" w:color="auto"/>
        <w:right w:val="none" w:sz="0" w:space="0" w:color="auto"/>
      </w:divBdr>
    </w:div>
    <w:div w:id="1125808478">
      <w:bodyDiv w:val="1"/>
      <w:marLeft w:val="0"/>
      <w:marRight w:val="0"/>
      <w:marTop w:val="0"/>
      <w:marBottom w:val="0"/>
      <w:divBdr>
        <w:top w:val="none" w:sz="0" w:space="0" w:color="auto"/>
        <w:left w:val="none" w:sz="0" w:space="0" w:color="auto"/>
        <w:bottom w:val="none" w:sz="0" w:space="0" w:color="auto"/>
        <w:right w:val="none" w:sz="0" w:space="0" w:color="auto"/>
      </w:divBdr>
    </w:div>
    <w:div w:id="1249997904">
      <w:bodyDiv w:val="1"/>
      <w:marLeft w:val="0"/>
      <w:marRight w:val="0"/>
      <w:marTop w:val="0"/>
      <w:marBottom w:val="0"/>
      <w:divBdr>
        <w:top w:val="none" w:sz="0" w:space="0" w:color="auto"/>
        <w:left w:val="none" w:sz="0" w:space="0" w:color="auto"/>
        <w:bottom w:val="none" w:sz="0" w:space="0" w:color="auto"/>
        <w:right w:val="none" w:sz="0" w:space="0" w:color="auto"/>
      </w:divBdr>
    </w:div>
    <w:div w:id="1277520420">
      <w:bodyDiv w:val="1"/>
      <w:marLeft w:val="0"/>
      <w:marRight w:val="0"/>
      <w:marTop w:val="0"/>
      <w:marBottom w:val="0"/>
      <w:divBdr>
        <w:top w:val="none" w:sz="0" w:space="0" w:color="auto"/>
        <w:left w:val="none" w:sz="0" w:space="0" w:color="auto"/>
        <w:bottom w:val="none" w:sz="0" w:space="0" w:color="auto"/>
        <w:right w:val="none" w:sz="0" w:space="0" w:color="auto"/>
      </w:divBdr>
    </w:div>
    <w:div w:id="1310936837">
      <w:bodyDiv w:val="1"/>
      <w:marLeft w:val="0"/>
      <w:marRight w:val="0"/>
      <w:marTop w:val="0"/>
      <w:marBottom w:val="0"/>
      <w:divBdr>
        <w:top w:val="none" w:sz="0" w:space="0" w:color="auto"/>
        <w:left w:val="none" w:sz="0" w:space="0" w:color="auto"/>
        <w:bottom w:val="none" w:sz="0" w:space="0" w:color="auto"/>
        <w:right w:val="none" w:sz="0" w:space="0" w:color="auto"/>
      </w:divBdr>
    </w:div>
    <w:div w:id="1314488054">
      <w:bodyDiv w:val="1"/>
      <w:marLeft w:val="0"/>
      <w:marRight w:val="0"/>
      <w:marTop w:val="0"/>
      <w:marBottom w:val="0"/>
      <w:divBdr>
        <w:top w:val="none" w:sz="0" w:space="0" w:color="auto"/>
        <w:left w:val="none" w:sz="0" w:space="0" w:color="auto"/>
        <w:bottom w:val="none" w:sz="0" w:space="0" w:color="auto"/>
        <w:right w:val="none" w:sz="0" w:space="0" w:color="auto"/>
      </w:divBdr>
    </w:div>
    <w:div w:id="1326474250">
      <w:bodyDiv w:val="1"/>
      <w:marLeft w:val="0"/>
      <w:marRight w:val="0"/>
      <w:marTop w:val="0"/>
      <w:marBottom w:val="0"/>
      <w:divBdr>
        <w:top w:val="none" w:sz="0" w:space="0" w:color="auto"/>
        <w:left w:val="none" w:sz="0" w:space="0" w:color="auto"/>
        <w:bottom w:val="none" w:sz="0" w:space="0" w:color="auto"/>
        <w:right w:val="none" w:sz="0" w:space="0" w:color="auto"/>
      </w:divBdr>
    </w:div>
    <w:div w:id="1342707019">
      <w:bodyDiv w:val="1"/>
      <w:marLeft w:val="0"/>
      <w:marRight w:val="0"/>
      <w:marTop w:val="0"/>
      <w:marBottom w:val="0"/>
      <w:divBdr>
        <w:top w:val="none" w:sz="0" w:space="0" w:color="auto"/>
        <w:left w:val="none" w:sz="0" w:space="0" w:color="auto"/>
        <w:bottom w:val="none" w:sz="0" w:space="0" w:color="auto"/>
        <w:right w:val="none" w:sz="0" w:space="0" w:color="auto"/>
      </w:divBdr>
    </w:div>
    <w:div w:id="1352224137">
      <w:bodyDiv w:val="1"/>
      <w:marLeft w:val="0"/>
      <w:marRight w:val="0"/>
      <w:marTop w:val="0"/>
      <w:marBottom w:val="0"/>
      <w:divBdr>
        <w:top w:val="none" w:sz="0" w:space="0" w:color="auto"/>
        <w:left w:val="none" w:sz="0" w:space="0" w:color="auto"/>
        <w:bottom w:val="none" w:sz="0" w:space="0" w:color="auto"/>
        <w:right w:val="none" w:sz="0" w:space="0" w:color="auto"/>
      </w:divBdr>
      <w:divsChild>
        <w:div w:id="1831408607">
          <w:marLeft w:val="0"/>
          <w:marRight w:val="0"/>
          <w:marTop w:val="0"/>
          <w:marBottom w:val="0"/>
          <w:divBdr>
            <w:top w:val="none" w:sz="0" w:space="0" w:color="auto"/>
            <w:left w:val="none" w:sz="0" w:space="0" w:color="auto"/>
            <w:bottom w:val="none" w:sz="0" w:space="0" w:color="auto"/>
            <w:right w:val="none" w:sz="0" w:space="0" w:color="auto"/>
          </w:divBdr>
        </w:div>
      </w:divsChild>
    </w:div>
    <w:div w:id="1468160852">
      <w:bodyDiv w:val="1"/>
      <w:marLeft w:val="0"/>
      <w:marRight w:val="0"/>
      <w:marTop w:val="0"/>
      <w:marBottom w:val="0"/>
      <w:divBdr>
        <w:top w:val="none" w:sz="0" w:space="0" w:color="auto"/>
        <w:left w:val="none" w:sz="0" w:space="0" w:color="auto"/>
        <w:bottom w:val="none" w:sz="0" w:space="0" w:color="auto"/>
        <w:right w:val="none" w:sz="0" w:space="0" w:color="auto"/>
      </w:divBdr>
      <w:divsChild>
        <w:div w:id="803736262">
          <w:marLeft w:val="0"/>
          <w:marRight w:val="0"/>
          <w:marTop w:val="0"/>
          <w:marBottom w:val="0"/>
          <w:divBdr>
            <w:top w:val="none" w:sz="0" w:space="0" w:color="auto"/>
            <w:left w:val="none" w:sz="0" w:space="0" w:color="auto"/>
            <w:bottom w:val="none" w:sz="0" w:space="0" w:color="auto"/>
            <w:right w:val="none" w:sz="0" w:space="0" w:color="auto"/>
          </w:divBdr>
        </w:div>
      </w:divsChild>
    </w:div>
    <w:div w:id="1564829131">
      <w:bodyDiv w:val="1"/>
      <w:marLeft w:val="0"/>
      <w:marRight w:val="0"/>
      <w:marTop w:val="0"/>
      <w:marBottom w:val="0"/>
      <w:divBdr>
        <w:top w:val="none" w:sz="0" w:space="0" w:color="auto"/>
        <w:left w:val="none" w:sz="0" w:space="0" w:color="auto"/>
        <w:bottom w:val="none" w:sz="0" w:space="0" w:color="auto"/>
        <w:right w:val="none" w:sz="0" w:space="0" w:color="auto"/>
      </w:divBdr>
    </w:div>
    <w:div w:id="1606889689">
      <w:bodyDiv w:val="1"/>
      <w:marLeft w:val="0"/>
      <w:marRight w:val="0"/>
      <w:marTop w:val="0"/>
      <w:marBottom w:val="0"/>
      <w:divBdr>
        <w:top w:val="none" w:sz="0" w:space="0" w:color="auto"/>
        <w:left w:val="none" w:sz="0" w:space="0" w:color="auto"/>
        <w:bottom w:val="none" w:sz="0" w:space="0" w:color="auto"/>
        <w:right w:val="none" w:sz="0" w:space="0" w:color="auto"/>
      </w:divBdr>
    </w:div>
    <w:div w:id="1630552723">
      <w:bodyDiv w:val="1"/>
      <w:marLeft w:val="0"/>
      <w:marRight w:val="0"/>
      <w:marTop w:val="0"/>
      <w:marBottom w:val="0"/>
      <w:divBdr>
        <w:top w:val="none" w:sz="0" w:space="0" w:color="auto"/>
        <w:left w:val="none" w:sz="0" w:space="0" w:color="auto"/>
        <w:bottom w:val="none" w:sz="0" w:space="0" w:color="auto"/>
        <w:right w:val="none" w:sz="0" w:space="0" w:color="auto"/>
      </w:divBdr>
    </w:div>
    <w:div w:id="1657492368">
      <w:bodyDiv w:val="1"/>
      <w:marLeft w:val="0"/>
      <w:marRight w:val="0"/>
      <w:marTop w:val="0"/>
      <w:marBottom w:val="0"/>
      <w:divBdr>
        <w:top w:val="none" w:sz="0" w:space="0" w:color="auto"/>
        <w:left w:val="none" w:sz="0" w:space="0" w:color="auto"/>
        <w:bottom w:val="none" w:sz="0" w:space="0" w:color="auto"/>
        <w:right w:val="none" w:sz="0" w:space="0" w:color="auto"/>
      </w:divBdr>
      <w:divsChild>
        <w:div w:id="973602855">
          <w:marLeft w:val="0"/>
          <w:marRight w:val="0"/>
          <w:marTop w:val="0"/>
          <w:marBottom w:val="0"/>
          <w:divBdr>
            <w:top w:val="none" w:sz="0" w:space="0" w:color="auto"/>
            <w:left w:val="none" w:sz="0" w:space="0" w:color="auto"/>
            <w:bottom w:val="none" w:sz="0" w:space="0" w:color="auto"/>
            <w:right w:val="none" w:sz="0" w:space="0" w:color="auto"/>
          </w:divBdr>
          <w:divsChild>
            <w:div w:id="57031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4819">
      <w:bodyDiv w:val="1"/>
      <w:marLeft w:val="0"/>
      <w:marRight w:val="0"/>
      <w:marTop w:val="0"/>
      <w:marBottom w:val="0"/>
      <w:divBdr>
        <w:top w:val="none" w:sz="0" w:space="0" w:color="auto"/>
        <w:left w:val="none" w:sz="0" w:space="0" w:color="auto"/>
        <w:bottom w:val="none" w:sz="0" w:space="0" w:color="auto"/>
        <w:right w:val="none" w:sz="0" w:space="0" w:color="auto"/>
      </w:divBdr>
    </w:div>
    <w:div w:id="1741708425">
      <w:bodyDiv w:val="1"/>
      <w:marLeft w:val="0"/>
      <w:marRight w:val="0"/>
      <w:marTop w:val="0"/>
      <w:marBottom w:val="0"/>
      <w:divBdr>
        <w:top w:val="none" w:sz="0" w:space="0" w:color="auto"/>
        <w:left w:val="none" w:sz="0" w:space="0" w:color="auto"/>
        <w:bottom w:val="none" w:sz="0" w:space="0" w:color="auto"/>
        <w:right w:val="none" w:sz="0" w:space="0" w:color="auto"/>
      </w:divBdr>
    </w:div>
    <w:div w:id="1746564843">
      <w:bodyDiv w:val="1"/>
      <w:marLeft w:val="0"/>
      <w:marRight w:val="0"/>
      <w:marTop w:val="0"/>
      <w:marBottom w:val="0"/>
      <w:divBdr>
        <w:top w:val="none" w:sz="0" w:space="0" w:color="auto"/>
        <w:left w:val="none" w:sz="0" w:space="0" w:color="auto"/>
        <w:bottom w:val="none" w:sz="0" w:space="0" w:color="auto"/>
        <w:right w:val="none" w:sz="0" w:space="0" w:color="auto"/>
      </w:divBdr>
    </w:div>
    <w:div w:id="1814520441">
      <w:bodyDiv w:val="1"/>
      <w:marLeft w:val="0"/>
      <w:marRight w:val="0"/>
      <w:marTop w:val="0"/>
      <w:marBottom w:val="0"/>
      <w:divBdr>
        <w:top w:val="none" w:sz="0" w:space="0" w:color="auto"/>
        <w:left w:val="none" w:sz="0" w:space="0" w:color="auto"/>
        <w:bottom w:val="none" w:sz="0" w:space="0" w:color="auto"/>
        <w:right w:val="none" w:sz="0" w:space="0" w:color="auto"/>
      </w:divBdr>
    </w:div>
    <w:div w:id="1852984714">
      <w:bodyDiv w:val="1"/>
      <w:marLeft w:val="0"/>
      <w:marRight w:val="0"/>
      <w:marTop w:val="0"/>
      <w:marBottom w:val="0"/>
      <w:divBdr>
        <w:top w:val="none" w:sz="0" w:space="0" w:color="auto"/>
        <w:left w:val="none" w:sz="0" w:space="0" w:color="auto"/>
        <w:bottom w:val="none" w:sz="0" w:space="0" w:color="auto"/>
        <w:right w:val="none" w:sz="0" w:space="0" w:color="auto"/>
      </w:divBdr>
    </w:div>
    <w:div w:id="1905794619">
      <w:bodyDiv w:val="1"/>
      <w:marLeft w:val="0"/>
      <w:marRight w:val="0"/>
      <w:marTop w:val="0"/>
      <w:marBottom w:val="0"/>
      <w:divBdr>
        <w:top w:val="none" w:sz="0" w:space="0" w:color="auto"/>
        <w:left w:val="none" w:sz="0" w:space="0" w:color="auto"/>
        <w:bottom w:val="none" w:sz="0" w:space="0" w:color="auto"/>
        <w:right w:val="none" w:sz="0" w:space="0" w:color="auto"/>
      </w:divBdr>
      <w:divsChild>
        <w:div w:id="1631980040">
          <w:marLeft w:val="0"/>
          <w:marRight w:val="0"/>
          <w:marTop w:val="0"/>
          <w:marBottom w:val="0"/>
          <w:divBdr>
            <w:top w:val="none" w:sz="0" w:space="0" w:color="auto"/>
            <w:left w:val="none" w:sz="0" w:space="0" w:color="auto"/>
            <w:bottom w:val="none" w:sz="0" w:space="0" w:color="auto"/>
            <w:right w:val="none" w:sz="0" w:space="0" w:color="auto"/>
          </w:divBdr>
          <w:divsChild>
            <w:div w:id="76974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48708">
      <w:bodyDiv w:val="1"/>
      <w:marLeft w:val="0"/>
      <w:marRight w:val="0"/>
      <w:marTop w:val="0"/>
      <w:marBottom w:val="0"/>
      <w:divBdr>
        <w:top w:val="none" w:sz="0" w:space="0" w:color="auto"/>
        <w:left w:val="none" w:sz="0" w:space="0" w:color="auto"/>
        <w:bottom w:val="none" w:sz="0" w:space="0" w:color="auto"/>
        <w:right w:val="none" w:sz="0" w:space="0" w:color="auto"/>
      </w:divBdr>
      <w:divsChild>
        <w:div w:id="1281303931">
          <w:marLeft w:val="0"/>
          <w:marRight w:val="0"/>
          <w:marTop w:val="0"/>
          <w:marBottom w:val="0"/>
          <w:divBdr>
            <w:top w:val="none" w:sz="0" w:space="0" w:color="auto"/>
            <w:left w:val="none" w:sz="0" w:space="0" w:color="auto"/>
            <w:bottom w:val="none" w:sz="0" w:space="0" w:color="auto"/>
            <w:right w:val="none" w:sz="0" w:space="0" w:color="auto"/>
          </w:divBdr>
        </w:div>
      </w:divsChild>
    </w:div>
    <w:div w:id="2032565663">
      <w:bodyDiv w:val="1"/>
      <w:marLeft w:val="0"/>
      <w:marRight w:val="0"/>
      <w:marTop w:val="0"/>
      <w:marBottom w:val="0"/>
      <w:divBdr>
        <w:top w:val="none" w:sz="0" w:space="0" w:color="auto"/>
        <w:left w:val="none" w:sz="0" w:space="0" w:color="auto"/>
        <w:bottom w:val="none" w:sz="0" w:space="0" w:color="auto"/>
        <w:right w:val="none" w:sz="0" w:space="0" w:color="auto"/>
      </w:divBdr>
    </w:div>
    <w:div w:id="2081245849">
      <w:bodyDiv w:val="1"/>
      <w:marLeft w:val="0"/>
      <w:marRight w:val="0"/>
      <w:marTop w:val="0"/>
      <w:marBottom w:val="0"/>
      <w:divBdr>
        <w:top w:val="none" w:sz="0" w:space="0" w:color="auto"/>
        <w:left w:val="none" w:sz="0" w:space="0" w:color="auto"/>
        <w:bottom w:val="none" w:sz="0" w:space="0" w:color="auto"/>
        <w:right w:val="none" w:sz="0" w:space="0" w:color="auto"/>
      </w:divBdr>
    </w:div>
    <w:div w:id="2089379598">
      <w:bodyDiv w:val="1"/>
      <w:marLeft w:val="0"/>
      <w:marRight w:val="0"/>
      <w:marTop w:val="0"/>
      <w:marBottom w:val="0"/>
      <w:divBdr>
        <w:top w:val="none" w:sz="0" w:space="0" w:color="auto"/>
        <w:left w:val="none" w:sz="0" w:space="0" w:color="auto"/>
        <w:bottom w:val="none" w:sz="0" w:space="0" w:color="auto"/>
        <w:right w:val="none" w:sz="0" w:space="0" w:color="auto"/>
      </w:divBdr>
      <w:divsChild>
        <w:div w:id="503786621">
          <w:marLeft w:val="0"/>
          <w:marRight w:val="0"/>
          <w:marTop w:val="0"/>
          <w:marBottom w:val="0"/>
          <w:divBdr>
            <w:top w:val="none" w:sz="0" w:space="0" w:color="auto"/>
            <w:left w:val="none" w:sz="0" w:space="0" w:color="auto"/>
            <w:bottom w:val="none" w:sz="0" w:space="0" w:color="auto"/>
            <w:right w:val="none" w:sz="0" w:space="0" w:color="auto"/>
          </w:divBdr>
          <w:divsChild>
            <w:div w:id="1877962123">
              <w:marLeft w:val="0"/>
              <w:marRight w:val="0"/>
              <w:marTop w:val="0"/>
              <w:marBottom w:val="0"/>
              <w:divBdr>
                <w:top w:val="none" w:sz="0" w:space="0" w:color="auto"/>
                <w:left w:val="none" w:sz="0" w:space="0" w:color="auto"/>
                <w:bottom w:val="none" w:sz="0" w:space="0" w:color="auto"/>
                <w:right w:val="none" w:sz="0" w:space="0" w:color="auto"/>
              </w:divBdr>
              <w:divsChild>
                <w:div w:id="29395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670">
          <w:marLeft w:val="0"/>
          <w:marRight w:val="0"/>
          <w:marTop w:val="0"/>
          <w:marBottom w:val="0"/>
          <w:divBdr>
            <w:top w:val="none" w:sz="0" w:space="0" w:color="auto"/>
            <w:left w:val="none" w:sz="0" w:space="0" w:color="auto"/>
            <w:bottom w:val="none" w:sz="0" w:space="0" w:color="auto"/>
            <w:right w:val="none" w:sz="0" w:space="0" w:color="auto"/>
          </w:divBdr>
          <w:divsChild>
            <w:div w:id="1571118793">
              <w:marLeft w:val="0"/>
              <w:marRight w:val="0"/>
              <w:marTop w:val="0"/>
              <w:marBottom w:val="0"/>
              <w:divBdr>
                <w:top w:val="none" w:sz="0" w:space="0" w:color="auto"/>
                <w:left w:val="none" w:sz="0" w:space="0" w:color="auto"/>
                <w:bottom w:val="none" w:sz="0" w:space="0" w:color="auto"/>
                <w:right w:val="none" w:sz="0" w:space="0" w:color="auto"/>
              </w:divBdr>
              <w:divsChild>
                <w:div w:id="1206411672">
                  <w:marLeft w:val="0"/>
                  <w:marRight w:val="0"/>
                  <w:marTop w:val="0"/>
                  <w:marBottom w:val="0"/>
                  <w:divBdr>
                    <w:top w:val="none" w:sz="0" w:space="0" w:color="auto"/>
                    <w:left w:val="none" w:sz="0" w:space="0" w:color="auto"/>
                    <w:bottom w:val="none" w:sz="0" w:space="0" w:color="auto"/>
                    <w:right w:val="none" w:sz="0" w:space="0" w:color="auto"/>
                  </w:divBdr>
                </w:div>
                <w:div w:id="15377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74093">
      <w:bodyDiv w:val="1"/>
      <w:marLeft w:val="0"/>
      <w:marRight w:val="0"/>
      <w:marTop w:val="0"/>
      <w:marBottom w:val="0"/>
      <w:divBdr>
        <w:top w:val="none" w:sz="0" w:space="0" w:color="auto"/>
        <w:left w:val="none" w:sz="0" w:space="0" w:color="auto"/>
        <w:bottom w:val="none" w:sz="0" w:space="0" w:color="auto"/>
        <w:right w:val="none" w:sz="0" w:space="0" w:color="auto"/>
      </w:divBdr>
    </w:div>
    <w:div w:id="2110735478">
      <w:bodyDiv w:val="1"/>
      <w:marLeft w:val="0"/>
      <w:marRight w:val="0"/>
      <w:marTop w:val="0"/>
      <w:marBottom w:val="0"/>
      <w:divBdr>
        <w:top w:val="none" w:sz="0" w:space="0" w:color="auto"/>
        <w:left w:val="none" w:sz="0" w:space="0" w:color="auto"/>
        <w:bottom w:val="none" w:sz="0" w:space="0" w:color="auto"/>
        <w:right w:val="none" w:sz="0" w:space="0" w:color="auto"/>
      </w:divBdr>
    </w:div>
    <w:div w:id="2115517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il@konsens.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igk.d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rigk.de/ifat-202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rigk.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4BFBD-CA8C-44B9-B603-4F9265D7A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384</Words>
  <Characters>2693</Characters>
  <Application>Microsoft Office Word</Application>
  <DocSecurity>0</DocSecurity>
  <Lines>58</Lines>
  <Paragraphs>29</Paragraphs>
  <ScaleCrop>false</ScaleCrop>
  <HeadingPairs>
    <vt:vector size="6" baseType="variant">
      <vt:variant>
        <vt:lpstr>Titel</vt:lpstr>
      </vt:variant>
      <vt:variant>
        <vt:i4>1</vt:i4>
      </vt:variant>
      <vt:variant>
        <vt:lpstr>Tittel</vt:lpstr>
      </vt:variant>
      <vt:variant>
        <vt:i4>1</vt:i4>
      </vt:variant>
      <vt:variant>
        <vt:lpstr>Title</vt:lpstr>
      </vt:variant>
      <vt:variant>
        <vt:i4>1</vt:i4>
      </vt:variant>
    </vt:vector>
  </HeadingPairs>
  <TitlesOfParts>
    <vt:vector size="3" baseType="lpstr">
      <vt:lpstr>PRESSEINFORMATION</vt:lpstr>
      <vt:lpstr>PRESSEINFORMATION</vt:lpstr>
      <vt:lpstr>PRESSEINFORMATION</vt:lpstr>
    </vt:vector>
  </TitlesOfParts>
  <Company>textpower</Company>
  <LinksUpToDate>false</LinksUpToDate>
  <CharactersWithSpaces>3048</CharactersWithSpaces>
  <SharedDoc>false</SharedDoc>
  <HLinks>
    <vt:vector size="84" baseType="variant">
      <vt:variant>
        <vt:i4>2031664</vt:i4>
      </vt:variant>
      <vt:variant>
        <vt:i4>39</vt:i4>
      </vt:variant>
      <vt:variant>
        <vt:i4>0</vt:i4>
      </vt:variant>
      <vt:variant>
        <vt:i4>5</vt:i4>
      </vt:variant>
      <vt:variant>
        <vt:lpwstr>mailto:mail@konsens.de</vt:lpwstr>
      </vt:variant>
      <vt:variant>
        <vt:lpwstr/>
      </vt:variant>
      <vt:variant>
        <vt:i4>1572889</vt:i4>
      </vt:variant>
      <vt:variant>
        <vt:i4>36</vt:i4>
      </vt:variant>
      <vt:variant>
        <vt:i4>0</vt:i4>
      </vt:variant>
      <vt:variant>
        <vt:i4>5</vt:i4>
      </vt:variant>
      <vt:variant>
        <vt:lpwstr>http://www.trioplast.de/</vt:lpwstr>
      </vt:variant>
      <vt:variant>
        <vt:lpwstr/>
      </vt:variant>
      <vt:variant>
        <vt:i4>2228330</vt:i4>
      </vt:variant>
      <vt:variant>
        <vt:i4>33</vt:i4>
      </vt:variant>
      <vt:variant>
        <vt:i4>0</vt:i4>
      </vt:variant>
      <vt:variant>
        <vt:i4>5</vt:i4>
      </vt:variant>
      <vt:variant>
        <vt:lpwstr>http://www.sotrafa.com/</vt:lpwstr>
      </vt:variant>
      <vt:variant>
        <vt:lpwstr/>
      </vt:variant>
      <vt:variant>
        <vt:i4>4128828</vt:i4>
      </vt:variant>
      <vt:variant>
        <vt:i4>30</vt:i4>
      </vt:variant>
      <vt:variant>
        <vt:i4>0</vt:i4>
      </vt:variant>
      <vt:variant>
        <vt:i4>5</vt:i4>
      </vt:variant>
      <vt:variant>
        <vt:lpwstr>http://www.rpc-bpi.com/</vt:lpwstr>
      </vt:variant>
      <vt:variant>
        <vt:lpwstr/>
      </vt:variant>
      <vt:variant>
        <vt:i4>6029318</vt:i4>
      </vt:variant>
      <vt:variant>
        <vt:i4>27</vt:i4>
      </vt:variant>
      <vt:variant>
        <vt:i4>0</vt:i4>
      </vt:variant>
      <vt:variant>
        <vt:i4>5</vt:i4>
      </vt:variant>
      <vt:variant>
        <vt:lpwstr>http://www.raniplast.com/</vt:lpwstr>
      </vt:variant>
      <vt:variant>
        <vt:lpwstr/>
      </vt:variant>
      <vt:variant>
        <vt:i4>5111878</vt:i4>
      </vt:variant>
      <vt:variant>
        <vt:i4>24</vt:i4>
      </vt:variant>
      <vt:variant>
        <vt:i4>0</vt:i4>
      </vt:variant>
      <vt:variant>
        <vt:i4>5</vt:i4>
      </vt:variant>
      <vt:variant>
        <vt:lpwstr>http://www.de.rkw-group.com/</vt:lpwstr>
      </vt:variant>
      <vt:variant>
        <vt:lpwstr/>
      </vt:variant>
      <vt:variant>
        <vt:i4>7733302</vt:i4>
      </vt:variant>
      <vt:variant>
        <vt:i4>21</vt:i4>
      </vt:variant>
      <vt:variant>
        <vt:i4>0</vt:i4>
      </vt:variant>
      <vt:variant>
        <vt:i4>5</vt:i4>
      </vt:variant>
      <vt:variant>
        <vt:lpwstr>http://www.polifilm.de/</vt:lpwstr>
      </vt:variant>
      <vt:variant>
        <vt:lpwstr/>
      </vt:variant>
      <vt:variant>
        <vt:i4>5701662</vt:i4>
      </vt:variant>
      <vt:variant>
        <vt:i4>18</vt:i4>
      </vt:variant>
      <vt:variant>
        <vt:i4>0</vt:i4>
      </vt:variant>
      <vt:variant>
        <vt:i4>5</vt:i4>
      </vt:variant>
      <vt:variant>
        <vt:lpwstr>http://www.manulistretch.com/</vt:lpwstr>
      </vt:variant>
      <vt:variant>
        <vt:lpwstr/>
      </vt:variant>
      <vt:variant>
        <vt:i4>7733281</vt:i4>
      </vt:variant>
      <vt:variant>
        <vt:i4>15</vt:i4>
      </vt:variant>
      <vt:variant>
        <vt:i4>0</vt:i4>
      </vt:variant>
      <vt:variant>
        <vt:i4>5</vt:i4>
      </vt:variant>
      <vt:variant>
        <vt:lpwstr>http://www.duoplast.ag/</vt:lpwstr>
      </vt:variant>
      <vt:variant>
        <vt:lpwstr/>
      </vt:variant>
      <vt:variant>
        <vt:i4>4784192</vt:i4>
      </vt:variant>
      <vt:variant>
        <vt:i4>12</vt:i4>
      </vt:variant>
      <vt:variant>
        <vt:i4>0</vt:i4>
      </vt:variant>
      <vt:variant>
        <vt:i4>5</vt:i4>
      </vt:variant>
      <vt:variant>
        <vt:lpwstr>http://www.barbiergroup.com/</vt:lpwstr>
      </vt:variant>
      <vt:variant>
        <vt:lpwstr/>
      </vt:variant>
      <vt:variant>
        <vt:i4>5570574</vt:i4>
      </vt:variant>
      <vt:variant>
        <vt:i4>9</vt:i4>
      </vt:variant>
      <vt:variant>
        <vt:i4>0</vt:i4>
      </vt:variant>
      <vt:variant>
        <vt:i4>5</vt:i4>
      </vt:variant>
      <vt:variant>
        <vt:lpwstr>http://www.aspla.com/</vt:lpwstr>
      </vt:variant>
      <vt:variant>
        <vt:lpwstr/>
      </vt:variant>
      <vt:variant>
        <vt:i4>1638408</vt:i4>
      </vt:variant>
      <vt:variant>
        <vt:i4>6</vt:i4>
      </vt:variant>
      <vt:variant>
        <vt:i4>0</vt:i4>
      </vt:variant>
      <vt:variant>
        <vt:i4>5</vt:i4>
      </vt:variant>
      <vt:variant>
        <vt:lpwstr>http://www.erde-recycling.de/ueber-erde/was-ist-erde.html</vt:lpwstr>
      </vt:variant>
      <vt:variant>
        <vt:lpwstr/>
      </vt:variant>
      <vt:variant>
        <vt:i4>5374047</vt:i4>
      </vt:variant>
      <vt:variant>
        <vt:i4>0</vt:i4>
      </vt:variant>
      <vt:variant>
        <vt:i4>0</vt:i4>
      </vt:variant>
      <vt:variant>
        <vt:i4>5</vt:i4>
      </vt:variant>
      <vt:variant>
        <vt:lpwstr>http://www.erde-recycling.de/</vt:lpwstr>
      </vt:variant>
      <vt:variant>
        <vt:lpwstr/>
      </vt:variant>
      <vt:variant>
        <vt:i4>7667766</vt:i4>
      </vt:variant>
      <vt:variant>
        <vt:i4>3</vt:i4>
      </vt:variant>
      <vt:variant>
        <vt:i4>0</vt:i4>
      </vt:variant>
      <vt:variant>
        <vt:i4>5</vt:i4>
      </vt:variant>
      <vt:variant>
        <vt:lpwstr>http://www.rigk.de/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Judith Wensky</dc:creator>
  <cp:lastModifiedBy>Mirco Gattinger</cp:lastModifiedBy>
  <cp:revision>3</cp:revision>
  <cp:lastPrinted>2020-11-23T09:29:00Z</cp:lastPrinted>
  <dcterms:created xsi:type="dcterms:W3CDTF">2024-04-23T07:09:00Z</dcterms:created>
  <dcterms:modified xsi:type="dcterms:W3CDTF">2024-04-23T07:22:00Z</dcterms:modified>
</cp:coreProperties>
</file>